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789F" w:rsidRDefault="00C8789F" w:rsidP="00C8789F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F70281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52500" cy="952500"/>
            <wp:effectExtent l="0" t="0" r="0" b="0"/>
            <wp:wrapTight wrapText="bothSides">
              <wp:wrapPolygon edited="0">
                <wp:start x="0" y="0"/>
                <wp:lineTo x="0" y="21168"/>
                <wp:lineTo x="21168" y="21168"/>
                <wp:lineTo x="21168" y="0"/>
                <wp:lineTo x="0" y="0"/>
              </wp:wrapPolygon>
            </wp:wrapTight>
            <wp:docPr id="2" name="Picture 2" descr="S:\TeachingStaff\WHPS logo (white background) 423x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TeachingStaff\WHPS logo (white background) 423x4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789F" w:rsidRDefault="00C8789F"/>
    <w:p w:rsidR="00C8789F" w:rsidRPr="00C8789F" w:rsidRDefault="00C8789F" w:rsidP="00C8789F"/>
    <w:p w:rsidR="00C8789F" w:rsidRDefault="00C8789F" w:rsidP="00C8789F"/>
    <w:p w:rsidR="00C8789F" w:rsidRDefault="00C8789F" w:rsidP="00C8789F">
      <w:pPr>
        <w:shd w:val="clear" w:color="auto" w:fill="C5E0B3" w:themeFill="accent6" w:themeFillTint="66"/>
        <w:rPr>
          <w:b/>
        </w:rPr>
      </w:pPr>
      <w:r w:rsidRPr="00C8789F">
        <w:rPr>
          <w:b/>
        </w:rPr>
        <w:t>Sports Premium Spending 2024-25</w:t>
      </w:r>
    </w:p>
    <w:p w:rsidR="00C8789F" w:rsidRDefault="00C8789F" w:rsidP="00C8789F">
      <w:r>
        <w:t>This provides an overview of how West Hampstead has spent Sports Premium for the year 2024-25 under the guidance provided by the DfE (</w:t>
      </w:r>
      <w:hyperlink r:id="rId8" w:history="1">
        <w:r w:rsidRPr="004C61E6">
          <w:rPr>
            <w:rStyle w:val="Hyperlink"/>
          </w:rPr>
          <w:t>https://www.gov.uk/guidance/pe-and-sport-premium-for-primary-schools</w:t>
        </w:r>
      </w:hyperlink>
      <w:r>
        <w:t xml:space="preserve">). </w:t>
      </w:r>
    </w:p>
    <w:tbl>
      <w:tblPr>
        <w:tblStyle w:val="TableGrid"/>
        <w:tblpPr w:leftFromText="180" w:rightFromText="180" w:vertAnchor="text" w:horzAnchor="margin" w:tblpY="-34"/>
        <w:tblW w:w="0" w:type="auto"/>
        <w:tblLook w:val="04A0" w:firstRow="1" w:lastRow="0" w:firstColumn="1" w:lastColumn="0" w:noHBand="0" w:noVBand="1"/>
      </w:tblPr>
      <w:tblGrid>
        <w:gridCol w:w="4531"/>
        <w:gridCol w:w="10857"/>
      </w:tblGrid>
      <w:tr w:rsidR="00C8789F" w:rsidTr="00C8789F">
        <w:tc>
          <w:tcPr>
            <w:tcW w:w="4531" w:type="dxa"/>
          </w:tcPr>
          <w:p w:rsidR="00C8789F" w:rsidRDefault="00C8789F" w:rsidP="00C8789F">
            <w:r>
              <w:t>West Hampstead Allocation</w:t>
            </w:r>
          </w:p>
        </w:tc>
        <w:tc>
          <w:tcPr>
            <w:tcW w:w="10857" w:type="dxa"/>
          </w:tcPr>
          <w:p w:rsidR="00C8789F" w:rsidRDefault="00C8789F" w:rsidP="00C8789F">
            <w:r>
              <w:t>£19,070</w:t>
            </w:r>
          </w:p>
        </w:tc>
      </w:tr>
      <w:tr w:rsidR="00C8789F" w:rsidTr="00C8789F">
        <w:tc>
          <w:tcPr>
            <w:tcW w:w="4531" w:type="dxa"/>
          </w:tcPr>
          <w:p w:rsidR="00C8789F" w:rsidRDefault="00C8789F" w:rsidP="00C8789F">
            <w:r>
              <w:t>West Hampstead Spending</w:t>
            </w:r>
          </w:p>
        </w:tc>
        <w:tc>
          <w:tcPr>
            <w:tcW w:w="10857" w:type="dxa"/>
          </w:tcPr>
          <w:p w:rsidR="00C8789F" w:rsidRDefault="00C8789F" w:rsidP="00C8789F">
            <w:r>
              <w:t>£19,245</w:t>
            </w:r>
          </w:p>
        </w:tc>
      </w:tr>
      <w:tr w:rsidR="00C8789F" w:rsidTr="00C8789F">
        <w:tc>
          <w:tcPr>
            <w:tcW w:w="4531" w:type="dxa"/>
          </w:tcPr>
          <w:p w:rsidR="00C8789F" w:rsidRDefault="00C8789F" w:rsidP="00C8789F">
            <w:r>
              <w:t xml:space="preserve">West Hampstead Carryover </w:t>
            </w:r>
          </w:p>
        </w:tc>
        <w:tc>
          <w:tcPr>
            <w:tcW w:w="10857" w:type="dxa"/>
          </w:tcPr>
          <w:p w:rsidR="00C8789F" w:rsidRDefault="00C8789F" w:rsidP="00C8789F">
            <w:r>
              <w:t>£0</w:t>
            </w:r>
          </w:p>
        </w:tc>
      </w:tr>
    </w:tbl>
    <w:p w:rsidR="00C8789F" w:rsidRDefault="00C8789F" w:rsidP="00C8789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C8789F" w:rsidTr="00C8789F">
        <w:tc>
          <w:tcPr>
            <w:tcW w:w="3847" w:type="dxa"/>
            <w:shd w:val="clear" w:color="auto" w:fill="C5E0B3" w:themeFill="accent6" w:themeFillTint="66"/>
          </w:tcPr>
          <w:p w:rsidR="00C8789F" w:rsidRPr="00C8789F" w:rsidRDefault="00C8789F" w:rsidP="00C8789F">
            <w:pPr>
              <w:rPr>
                <w:b/>
              </w:rPr>
            </w:pPr>
            <w:r w:rsidRPr="00C8789F">
              <w:rPr>
                <w:b/>
              </w:rPr>
              <w:t>Categories of Grant Spending</w:t>
            </w:r>
          </w:p>
        </w:tc>
        <w:tc>
          <w:tcPr>
            <w:tcW w:w="3847" w:type="dxa"/>
            <w:shd w:val="clear" w:color="auto" w:fill="C5E0B3" w:themeFill="accent6" w:themeFillTint="66"/>
          </w:tcPr>
          <w:p w:rsidR="00C8789F" w:rsidRPr="00C8789F" w:rsidRDefault="00C8789F" w:rsidP="00C8789F">
            <w:pPr>
              <w:rPr>
                <w:b/>
              </w:rPr>
            </w:pPr>
            <w:r w:rsidRPr="00C8789F">
              <w:rPr>
                <w:b/>
              </w:rPr>
              <w:t>Amount</w:t>
            </w:r>
          </w:p>
        </w:tc>
        <w:tc>
          <w:tcPr>
            <w:tcW w:w="3847" w:type="dxa"/>
            <w:shd w:val="clear" w:color="auto" w:fill="C5E0B3" w:themeFill="accent6" w:themeFillTint="66"/>
          </w:tcPr>
          <w:p w:rsidR="00C8789F" w:rsidRPr="00C8789F" w:rsidRDefault="00C8789F" w:rsidP="00C8789F">
            <w:pPr>
              <w:rPr>
                <w:b/>
              </w:rPr>
            </w:pPr>
            <w:r w:rsidRPr="00C8789F">
              <w:rPr>
                <w:b/>
              </w:rPr>
              <w:t>Intent</w:t>
            </w:r>
          </w:p>
        </w:tc>
        <w:tc>
          <w:tcPr>
            <w:tcW w:w="3847" w:type="dxa"/>
            <w:shd w:val="clear" w:color="auto" w:fill="C5E0B3" w:themeFill="accent6" w:themeFillTint="66"/>
          </w:tcPr>
          <w:p w:rsidR="00C8789F" w:rsidRPr="00C8789F" w:rsidRDefault="00C8789F" w:rsidP="00C8789F">
            <w:pPr>
              <w:rPr>
                <w:b/>
              </w:rPr>
            </w:pPr>
            <w:r w:rsidRPr="00C8789F">
              <w:rPr>
                <w:b/>
              </w:rPr>
              <w:t>Impact</w:t>
            </w:r>
          </w:p>
        </w:tc>
      </w:tr>
      <w:tr w:rsidR="00C8789F" w:rsidTr="00C8789F">
        <w:tc>
          <w:tcPr>
            <w:tcW w:w="3847" w:type="dxa"/>
          </w:tcPr>
          <w:p w:rsidR="00C8789F" w:rsidRDefault="00C8789F" w:rsidP="00C8789F">
            <w:r>
              <w:t>CPD Training</w:t>
            </w:r>
          </w:p>
        </w:tc>
        <w:tc>
          <w:tcPr>
            <w:tcW w:w="3847" w:type="dxa"/>
          </w:tcPr>
          <w:p w:rsidR="00C8789F" w:rsidRDefault="00C8789F" w:rsidP="00C8789F">
            <w:r>
              <w:t>£800</w:t>
            </w:r>
          </w:p>
        </w:tc>
        <w:tc>
          <w:tcPr>
            <w:tcW w:w="3847" w:type="dxa"/>
          </w:tcPr>
          <w:p w:rsidR="00C8789F" w:rsidRDefault="00255F1B" w:rsidP="00C8789F">
            <w:r>
              <w:t>Support from TKS provider to P.E Lead.</w:t>
            </w:r>
          </w:p>
        </w:tc>
        <w:tc>
          <w:tcPr>
            <w:tcW w:w="3847" w:type="dxa"/>
          </w:tcPr>
          <w:p w:rsidR="00C8789F" w:rsidRDefault="000142A7" w:rsidP="000142A7">
            <w:pPr>
              <w:pStyle w:val="ListParagraph"/>
              <w:numPr>
                <w:ilvl w:val="0"/>
                <w:numId w:val="3"/>
              </w:numPr>
            </w:pPr>
            <w:r>
              <w:t>Increased knowledge and skills of DHT to lead P.E.</w:t>
            </w:r>
          </w:p>
        </w:tc>
      </w:tr>
      <w:tr w:rsidR="00C8789F" w:rsidTr="00C8789F">
        <w:tc>
          <w:tcPr>
            <w:tcW w:w="3847" w:type="dxa"/>
          </w:tcPr>
          <w:p w:rsidR="00C8789F" w:rsidRDefault="00C8789F" w:rsidP="00C8789F">
            <w:r>
              <w:t>CPD Internal Training</w:t>
            </w:r>
          </w:p>
        </w:tc>
        <w:tc>
          <w:tcPr>
            <w:tcW w:w="3847" w:type="dxa"/>
          </w:tcPr>
          <w:p w:rsidR="00C8789F" w:rsidRDefault="00C8789F" w:rsidP="00C8789F">
            <w:r>
              <w:t>£4,320</w:t>
            </w:r>
          </w:p>
        </w:tc>
        <w:tc>
          <w:tcPr>
            <w:tcW w:w="3847" w:type="dxa"/>
          </w:tcPr>
          <w:p w:rsidR="00255F1B" w:rsidRDefault="00255F1B" w:rsidP="00C8789F">
            <w:r>
              <w:t xml:space="preserve">Additional coach works to support the 3 lunch times per week to enrich sport on the </w:t>
            </w:r>
            <w:r>
              <w:t>playground</w:t>
            </w:r>
            <w:r>
              <w:t xml:space="preserve">. </w:t>
            </w:r>
          </w:p>
          <w:p w:rsidR="00C8789F" w:rsidRDefault="00255F1B" w:rsidP="00C8789F">
            <w:r>
              <w:t xml:space="preserve">TKS coach works alongside support staff to develop sport on the playground. </w:t>
            </w:r>
          </w:p>
        </w:tc>
        <w:tc>
          <w:tcPr>
            <w:tcW w:w="3847" w:type="dxa"/>
          </w:tcPr>
          <w:p w:rsidR="00C8789F" w:rsidRDefault="000142A7" w:rsidP="000142A7">
            <w:pPr>
              <w:pStyle w:val="ListParagraph"/>
              <w:numPr>
                <w:ilvl w:val="0"/>
                <w:numId w:val="3"/>
              </w:numPr>
            </w:pPr>
            <w:r>
              <w:t>Increased knowledge and skills of playground staff to support sports during play and lunch tim</w:t>
            </w:r>
            <w:bookmarkStart w:id="0" w:name="_GoBack"/>
            <w:bookmarkEnd w:id="0"/>
            <w:r>
              <w:t>es.</w:t>
            </w:r>
          </w:p>
        </w:tc>
      </w:tr>
      <w:tr w:rsidR="00C8789F" w:rsidTr="00C8789F">
        <w:tc>
          <w:tcPr>
            <w:tcW w:w="3847" w:type="dxa"/>
          </w:tcPr>
          <w:p w:rsidR="00C8789F" w:rsidRDefault="00C8789F" w:rsidP="00C8789F">
            <w:r>
              <w:t>CPD External Coaches supporting confidence and competence</w:t>
            </w:r>
          </w:p>
        </w:tc>
        <w:tc>
          <w:tcPr>
            <w:tcW w:w="3847" w:type="dxa"/>
          </w:tcPr>
          <w:p w:rsidR="00C8789F" w:rsidRDefault="00C8789F" w:rsidP="00C8789F">
            <w:r>
              <w:t>£820</w:t>
            </w:r>
          </w:p>
        </w:tc>
        <w:tc>
          <w:tcPr>
            <w:tcW w:w="3847" w:type="dxa"/>
          </w:tcPr>
          <w:p w:rsidR="00C8789F" w:rsidRDefault="00255F1B" w:rsidP="00C8789F">
            <w:r>
              <w:t xml:space="preserve">Support and line-management of TKS P.E coach to ensure P.E within West Hampstead is of a high quality. </w:t>
            </w:r>
          </w:p>
        </w:tc>
        <w:tc>
          <w:tcPr>
            <w:tcW w:w="3847" w:type="dxa"/>
          </w:tcPr>
          <w:p w:rsidR="00C8789F" w:rsidRDefault="000142A7" w:rsidP="000142A7">
            <w:pPr>
              <w:pStyle w:val="ListParagraph"/>
              <w:numPr>
                <w:ilvl w:val="0"/>
                <w:numId w:val="3"/>
              </w:numPr>
            </w:pPr>
            <w:r>
              <w:t xml:space="preserve">Increased confidence of TKS coach to support children in the school to actively and positively engage in P.E sessions. </w:t>
            </w:r>
          </w:p>
        </w:tc>
      </w:tr>
      <w:tr w:rsidR="00C8789F" w:rsidTr="00C8789F">
        <w:tc>
          <w:tcPr>
            <w:tcW w:w="3847" w:type="dxa"/>
          </w:tcPr>
          <w:p w:rsidR="00C8789F" w:rsidRDefault="00C8789F" w:rsidP="00C8789F">
            <w:r>
              <w:t>Internal school based extra-curricular opportunities</w:t>
            </w:r>
          </w:p>
        </w:tc>
        <w:tc>
          <w:tcPr>
            <w:tcW w:w="3847" w:type="dxa"/>
          </w:tcPr>
          <w:p w:rsidR="00C8789F" w:rsidRDefault="00C8789F" w:rsidP="00C8789F">
            <w:r>
              <w:t>£4120</w:t>
            </w:r>
          </w:p>
        </w:tc>
        <w:tc>
          <w:tcPr>
            <w:tcW w:w="3847" w:type="dxa"/>
          </w:tcPr>
          <w:p w:rsidR="00C8789F" w:rsidRDefault="00255F1B" w:rsidP="00C8789F">
            <w:r>
              <w:t>After school clubs run across the school for different sports and different age groups.</w:t>
            </w:r>
          </w:p>
        </w:tc>
        <w:tc>
          <w:tcPr>
            <w:tcW w:w="3847" w:type="dxa"/>
          </w:tcPr>
          <w:p w:rsidR="00C8789F" w:rsidRDefault="000142A7" w:rsidP="000142A7">
            <w:pPr>
              <w:pStyle w:val="ListParagraph"/>
              <w:numPr>
                <w:ilvl w:val="0"/>
                <w:numId w:val="3"/>
              </w:numPr>
            </w:pPr>
            <w:r>
              <w:t xml:space="preserve">A broader range of sports is offered to children across the school. </w:t>
            </w:r>
          </w:p>
          <w:p w:rsidR="000142A7" w:rsidRDefault="000142A7" w:rsidP="000142A7">
            <w:pPr>
              <w:pStyle w:val="ListParagraph"/>
              <w:numPr>
                <w:ilvl w:val="0"/>
                <w:numId w:val="3"/>
              </w:numPr>
            </w:pPr>
            <w:r>
              <w:t xml:space="preserve">Equality in experience for all children in the school. </w:t>
            </w:r>
          </w:p>
        </w:tc>
      </w:tr>
      <w:tr w:rsidR="00C8789F" w:rsidTr="00C8789F">
        <w:tc>
          <w:tcPr>
            <w:tcW w:w="3847" w:type="dxa"/>
          </w:tcPr>
          <w:p w:rsidR="00C8789F" w:rsidRDefault="00C8789F" w:rsidP="00C8789F">
            <w:r>
              <w:t>Internal/External School Competitions</w:t>
            </w:r>
          </w:p>
        </w:tc>
        <w:tc>
          <w:tcPr>
            <w:tcW w:w="3847" w:type="dxa"/>
          </w:tcPr>
          <w:p w:rsidR="00C8789F" w:rsidRDefault="00C8789F" w:rsidP="00C8789F">
            <w:r>
              <w:t>£795</w:t>
            </w:r>
          </w:p>
        </w:tc>
        <w:tc>
          <w:tcPr>
            <w:tcW w:w="3847" w:type="dxa"/>
          </w:tcPr>
          <w:p w:rsidR="00C8789F" w:rsidRDefault="00255F1B" w:rsidP="00C8789F">
            <w:r>
              <w:t>Camden sports competitions throughout the year.</w:t>
            </w:r>
          </w:p>
          <w:p w:rsidR="00255F1B" w:rsidRDefault="00255F1B" w:rsidP="00C8789F">
            <w:r>
              <w:t xml:space="preserve">Sports Day Event at Parliament Hill Athletics Track (plus additional coaches </w:t>
            </w:r>
            <w:r>
              <w:lastRenderedPageBreak/>
              <w:t>to run and support teachers with activities).</w:t>
            </w:r>
          </w:p>
        </w:tc>
        <w:tc>
          <w:tcPr>
            <w:tcW w:w="3847" w:type="dxa"/>
          </w:tcPr>
          <w:p w:rsidR="000142A7" w:rsidRDefault="000142A7" w:rsidP="00C8789F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Increased profile of P.E across the school and to parents and families through sports day events. </w:t>
            </w:r>
          </w:p>
          <w:p w:rsidR="000142A7" w:rsidRDefault="000142A7" w:rsidP="00C8789F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Increased participation in competitive sports.</w:t>
            </w:r>
          </w:p>
        </w:tc>
      </w:tr>
      <w:tr w:rsidR="00C8789F" w:rsidTr="00C8789F">
        <w:tc>
          <w:tcPr>
            <w:tcW w:w="3847" w:type="dxa"/>
          </w:tcPr>
          <w:p w:rsidR="00C8789F" w:rsidRDefault="00C8789F" w:rsidP="00C8789F">
            <w:r>
              <w:lastRenderedPageBreak/>
              <w:t>External Coaching Staff</w:t>
            </w:r>
          </w:p>
        </w:tc>
        <w:tc>
          <w:tcPr>
            <w:tcW w:w="3847" w:type="dxa"/>
          </w:tcPr>
          <w:p w:rsidR="00C8789F" w:rsidRDefault="00C8789F" w:rsidP="00C8789F">
            <w:r>
              <w:t>£8382</w:t>
            </w:r>
          </w:p>
        </w:tc>
        <w:tc>
          <w:tcPr>
            <w:tcW w:w="3847" w:type="dxa"/>
          </w:tcPr>
          <w:p w:rsidR="00C8789F" w:rsidRDefault="00255F1B" w:rsidP="00C8789F">
            <w:r>
              <w:t>Extra P.E session run across the school each week</w:t>
            </w:r>
            <w:r w:rsidR="000142A7">
              <w:t xml:space="preserve">. </w:t>
            </w:r>
          </w:p>
        </w:tc>
        <w:tc>
          <w:tcPr>
            <w:tcW w:w="3847" w:type="dxa"/>
          </w:tcPr>
          <w:p w:rsidR="00C8789F" w:rsidRDefault="000142A7" w:rsidP="000142A7">
            <w:pPr>
              <w:pStyle w:val="ListParagraph"/>
              <w:numPr>
                <w:ilvl w:val="0"/>
                <w:numId w:val="1"/>
              </w:numPr>
            </w:pPr>
            <w:r>
              <w:t xml:space="preserve">All children provided with more physical activity across the course of the year. </w:t>
            </w:r>
          </w:p>
          <w:p w:rsidR="000142A7" w:rsidRDefault="000142A7" w:rsidP="000142A7">
            <w:pPr>
              <w:pStyle w:val="ListParagraph"/>
              <w:numPr>
                <w:ilvl w:val="0"/>
                <w:numId w:val="1"/>
              </w:numPr>
            </w:pPr>
            <w:r>
              <w:t xml:space="preserve">Increased engagement with physical activity and sporting activities for children across the school. </w:t>
            </w:r>
          </w:p>
          <w:p w:rsidR="000142A7" w:rsidRDefault="000142A7" w:rsidP="000142A7">
            <w:pPr>
              <w:pStyle w:val="ListParagraph"/>
              <w:numPr>
                <w:ilvl w:val="0"/>
                <w:numId w:val="1"/>
              </w:numPr>
            </w:pPr>
            <w:r>
              <w:t xml:space="preserve">Pupil voice shows that many children, particularly children with SEMH, enjoy P.E and speak positively about it in school.  </w:t>
            </w:r>
          </w:p>
          <w:p w:rsidR="000142A7" w:rsidRDefault="000142A7" w:rsidP="00C8789F"/>
        </w:tc>
      </w:tr>
    </w:tbl>
    <w:p w:rsidR="00C8789F" w:rsidRPr="00C8789F" w:rsidRDefault="00C8789F" w:rsidP="00C8789F"/>
    <w:sectPr w:rsidR="00C8789F" w:rsidRPr="00C8789F" w:rsidSect="00C8789F"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6DDC" w:rsidRDefault="00096DDC" w:rsidP="00C8789F">
      <w:pPr>
        <w:spacing w:after="0" w:line="240" w:lineRule="auto"/>
      </w:pPr>
      <w:r>
        <w:separator/>
      </w:r>
    </w:p>
  </w:endnote>
  <w:endnote w:type="continuationSeparator" w:id="0">
    <w:p w:rsidR="00096DDC" w:rsidRDefault="00096DDC" w:rsidP="00C8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89F" w:rsidRDefault="00C8789F" w:rsidP="00C8789F">
    <w:pPr>
      <w:pStyle w:val="Footer"/>
      <w:jc w:val="right"/>
    </w:pPr>
    <w:r>
      <w:t>Hannah Bones (July 2025)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6DDC" w:rsidRDefault="00096DDC" w:rsidP="00C8789F">
      <w:pPr>
        <w:spacing w:after="0" w:line="240" w:lineRule="auto"/>
      </w:pPr>
      <w:r>
        <w:separator/>
      </w:r>
    </w:p>
  </w:footnote>
  <w:footnote w:type="continuationSeparator" w:id="0">
    <w:p w:rsidR="00096DDC" w:rsidRDefault="00096DDC" w:rsidP="00C878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85461"/>
    <w:multiLevelType w:val="hybridMultilevel"/>
    <w:tmpl w:val="C0EE1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9C091D"/>
    <w:multiLevelType w:val="hybridMultilevel"/>
    <w:tmpl w:val="163A1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C6CD6"/>
    <w:multiLevelType w:val="hybridMultilevel"/>
    <w:tmpl w:val="232A7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89F"/>
    <w:rsid w:val="000142A7"/>
    <w:rsid w:val="00096DDC"/>
    <w:rsid w:val="00255F1B"/>
    <w:rsid w:val="00C8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D3860"/>
  <w15:chartTrackingRefBased/>
  <w15:docId w15:val="{EEEB3B8E-CEF6-4C08-82FD-A0B446878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87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878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89F"/>
  </w:style>
  <w:style w:type="paragraph" w:styleId="Footer">
    <w:name w:val="footer"/>
    <w:basedOn w:val="Normal"/>
    <w:link w:val="FooterChar"/>
    <w:uiPriority w:val="99"/>
    <w:unhideWhenUsed/>
    <w:rsid w:val="00C878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89F"/>
  </w:style>
  <w:style w:type="table" w:styleId="TableGrid">
    <w:name w:val="Table Grid"/>
    <w:basedOn w:val="TableNormal"/>
    <w:uiPriority w:val="39"/>
    <w:rsid w:val="00C87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87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789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142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260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pe-and-sport-premium-for-primary-school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Bones</dc:creator>
  <cp:keywords/>
  <dc:description/>
  <cp:lastModifiedBy>Hannah Bones</cp:lastModifiedBy>
  <cp:revision>1</cp:revision>
  <dcterms:created xsi:type="dcterms:W3CDTF">2025-07-08T16:17:00Z</dcterms:created>
  <dcterms:modified xsi:type="dcterms:W3CDTF">2025-07-08T16:44:00Z</dcterms:modified>
</cp:coreProperties>
</file>