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430" w:rsidRDefault="00C53430">
      <w:pPr>
        <w:widowControl w:val="0"/>
        <w:pBdr>
          <w:top w:val="nil"/>
          <w:left w:val="nil"/>
          <w:bottom w:val="nil"/>
          <w:right w:val="nil"/>
          <w:between w:val="nil"/>
        </w:pBdr>
        <w:spacing w:after="0" w:line="276" w:lineRule="auto"/>
      </w:pPr>
    </w:p>
    <w:p w:rsidR="00C53430" w:rsidRDefault="001D6B78">
      <w:pPr>
        <w:jc w:val="center"/>
        <w:rPr>
          <w:b/>
          <w:sz w:val="40"/>
          <w:szCs w:val="40"/>
        </w:rPr>
      </w:pPr>
      <w:r>
        <w:rPr>
          <w:b/>
          <w:noProof/>
          <w:sz w:val="40"/>
          <w:szCs w:val="40"/>
          <w:shd w:val="clear" w:color="auto" w:fill="00B050"/>
        </w:rPr>
        <w:drawing>
          <wp:inline distT="0" distB="0" distL="0" distR="0">
            <wp:extent cx="833368" cy="833368"/>
            <wp:effectExtent l="0" t="0" r="0" b="0"/>
            <wp:docPr id="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833368" cy="833368"/>
                    </a:xfrm>
                    <a:prstGeom prst="rect">
                      <a:avLst/>
                    </a:prstGeom>
                    <a:ln/>
                  </pic:spPr>
                </pic:pic>
              </a:graphicData>
            </a:graphic>
          </wp:inline>
        </w:drawing>
      </w:r>
      <w:r>
        <w:rPr>
          <w:b/>
          <w:sz w:val="40"/>
          <w:szCs w:val="40"/>
        </w:rPr>
        <w:t xml:space="preserve">The West Hampstead Curriculum - A Guide for Parents in Reception </w:t>
      </w:r>
    </w:p>
    <w:p w:rsidR="00212881" w:rsidRPr="00F57002" w:rsidRDefault="00212881" w:rsidP="00212881">
      <w:pPr>
        <w:rPr>
          <w:rFonts w:ascii="SassoonCRInfant" w:hAnsi="SassoonCRInfant"/>
          <w:sz w:val="20"/>
          <w:szCs w:val="20"/>
        </w:rPr>
      </w:pPr>
      <w:r w:rsidRPr="00F57002">
        <w:rPr>
          <w:rFonts w:ascii="SassoonCRInfant" w:hAnsi="SassoonCRInfant"/>
          <w:sz w:val="20"/>
          <w:szCs w:val="20"/>
        </w:rPr>
        <w:t xml:space="preserve">This document shows you what children in Reception will be learning throughout the year and what your child will be learning in the </w:t>
      </w:r>
      <w:r w:rsidR="008D1E40">
        <w:rPr>
          <w:rFonts w:ascii="SassoonCRInfant" w:hAnsi="SassoonCRInfant"/>
          <w:sz w:val="20"/>
          <w:szCs w:val="20"/>
        </w:rPr>
        <w:t xml:space="preserve">Spring </w:t>
      </w:r>
      <w:r w:rsidRPr="00F57002">
        <w:rPr>
          <w:rFonts w:ascii="SassoonCRInfant" w:hAnsi="SassoonCRInfant"/>
          <w:sz w:val="20"/>
          <w:szCs w:val="20"/>
        </w:rPr>
        <w:t>term. You will receive more information later in the year.</w:t>
      </w:r>
    </w:p>
    <w:p w:rsidR="00212881" w:rsidRPr="00F57002" w:rsidRDefault="00212881" w:rsidP="00212881">
      <w:pPr>
        <w:rPr>
          <w:rFonts w:ascii="SassoonCRInfant" w:hAnsi="SassoonCRInfant"/>
          <w:b/>
          <w:sz w:val="20"/>
          <w:szCs w:val="20"/>
        </w:rPr>
      </w:pPr>
      <w:r w:rsidRPr="00F57002">
        <w:rPr>
          <w:rFonts w:ascii="SassoonCRInfant" w:hAnsi="SassoonCRInfant"/>
          <w:b/>
          <w:sz w:val="20"/>
          <w:szCs w:val="20"/>
        </w:rPr>
        <w:t>Intent - The West Hampstead Curriculum is designed to:</w:t>
      </w:r>
    </w:p>
    <w:p w:rsidR="00212881" w:rsidRPr="00F57002" w:rsidRDefault="00212881" w:rsidP="00212881">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learn well</w:t>
      </w:r>
    </w:p>
    <w:p w:rsidR="00212881" w:rsidRPr="00F57002" w:rsidRDefault="00212881" w:rsidP="00212881">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how to lead happy, healthy, constructive lives, in which they can aspire and experience success</w:t>
      </w:r>
    </w:p>
    <w:p w:rsidR="00212881" w:rsidRPr="00F57002" w:rsidRDefault="00212881" w:rsidP="00212881">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Ensure broad and balanced knowledge of the world </w:t>
      </w:r>
    </w:p>
    <w:p w:rsidR="00212881" w:rsidRPr="00F57002" w:rsidRDefault="00212881" w:rsidP="00212881">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Ensure high levels of competence in the core subjects of English and maths</w:t>
      </w:r>
    </w:p>
    <w:p w:rsidR="00212881" w:rsidRPr="00F57002" w:rsidRDefault="00212881" w:rsidP="00212881">
      <w:pPr>
        <w:numPr>
          <w:ilvl w:val="0"/>
          <w:numId w:val="2"/>
        </w:numPr>
        <w:pBdr>
          <w:top w:val="nil"/>
          <w:left w:val="nil"/>
          <w:bottom w:val="nil"/>
          <w:right w:val="nil"/>
          <w:between w:val="nil"/>
        </w:pBdr>
        <w:spacing w:after="0" w:line="240" w:lineRule="auto"/>
        <w:rPr>
          <w:rFonts w:ascii="SassoonCRInfant" w:hAnsi="SassoonCRInfant"/>
          <w:color w:val="000000"/>
          <w:sz w:val="20"/>
          <w:szCs w:val="20"/>
        </w:rPr>
      </w:pPr>
      <w:r w:rsidRPr="00F57002">
        <w:rPr>
          <w:rFonts w:ascii="SassoonCRInfant" w:hAnsi="SassoonCRInfant"/>
          <w:color w:val="000000"/>
          <w:sz w:val="20"/>
          <w:szCs w:val="20"/>
        </w:rPr>
        <w:t>Teach our pupils to live well in a diverse world, as confident, responsible citizens</w:t>
      </w:r>
    </w:p>
    <w:p w:rsidR="00212881" w:rsidRPr="00F57002" w:rsidRDefault="00212881" w:rsidP="00212881">
      <w:pPr>
        <w:pBdr>
          <w:top w:val="nil"/>
          <w:left w:val="nil"/>
          <w:bottom w:val="nil"/>
          <w:right w:val="nil"/>
          <w:between w:val="nil"/>
        </w:pBdr>
        <w:spacing w:after="0" w:line="240" w:lineRule="auto"/>
        <w:ind w:left="720"/>
        <w:rPr>
          <w:rFonts w:ascii="SassoonCRInfant" w:hAnsi="SassoonCRInfant"/>
          <w:color w:val="000000"/>
          <w:sz w:val="20"/>
          <w:szCs w:val="20"/>
        </w:rPr>
      </w:pPr>
    </w:p>
    <w:p w:rsidR="00212881" w:rsidRPr="00F57002" w:rsidRDefault="00212881" w:rsidP="00212881">
      <w:pPr>
        <w:rPr>
          <w:rFonts w:ascii="SassoonCRInfant" w:hAnsi="SassoonCRInfant"/>
          <w:b/>
          <w:sz w:val="20"/>
          <w:szCs w:val="20"/>
        </w:rPr>
      </w:pPr>
      <w:r w:rsidRPr="00F57002">
        <w:rPr>
          <w:rFonts w:ascii="SassoonCRInfant" w:hAnsi="SassoonCRInfant"/>
          <w:b/>
          <w:sz w:val="20"/>
          <w:szCs w:val="20"/>
        </w:rPr>
        <w:t>West Hampstead Values:</w:t>
      </w:r>
    </w:p>
    <w:p w:rsidR="00212881" w:rsidRPr="00F57002" w:rsidRDefault="00212881" w:rsidP="00212881">
      <w:pPr>
        <w:rPr>
          <w:rFonts w:ascii="SassoonCRInfant" w:hAnsi="SassoonCRInfant"/>
          <w:sz w:val="20"/>
          <w:szCs w:val="20"/>
        </w:rPr>
      </w:pPr>
      <w:r w:rsidRPr="00F57002">
        <w:rPr>
          <w:rFonts w:ascii="SassoonCRInfant" w:hAnsi="SassoonCRInfant"/>
          <w:sz w:val="20"/>
          <w:szCs w:val="20"/>
        </w:rPr>
        <w:t xml:space="preserve">The children, staff, parents and governors have worked together to develop our five core West Hampstead </w:t>
      </w:r>
      <w:proofErr w:type="gramStart"/>
      <w:r w:rsidRPr="00F57002">
        <w:rPr>
          <w:rFonts w:ascii="SassoonCRInfant" w:hAnsi="SassoonCRInfant"/>
          <w:sz w:val="20"/>
          <w:szCs w:val="20"/>
        </w:rPr>
        <w:t>values ,</w:t>
      </w:r>
      <w:proofErr w:type="gramEnd"/>
      <w:r w:rsidRPr="00F57002">
        <w:rPr>
          <w:rFonts w:ascii="SassoonCRInfant" w:hAnsi="SassoonCRInfant"/>
          <w:sz w:val="20"/>
          <w:szCs w:val="20"/>
        </w:rPr>
        <w:t xml:space="preserve"> Aspiration, Responsibility, Resilience, Consideration and Community. These themes run through each of our topics. </w:t>
      </w:r>
    </w:p>
    <w:p w:rsidR="00212881" w:rsidRPr="00F57002" w:rsidRDefault="00212881" w:rsidP="00212881">
      <w:pPr>
        <w:rPr>
          <w:rFonts w:ascii="SassoonCRInfant" w:hAnsi="SassoonCRInfant"/>
          <w:b/>
          <w:sz w:val="20"/>
          <w:szCs w:val="20"/>
        </w:rPr>
      </w:pPr>
      <w:r w:rsidRPr="00F57002">
        <w:rPr>
          <w:rFonts w:ascii="SassoonCRInfant" w:hAnsi="SassoonCRInfant"/>
          <w:b/>
          <w:sz w:val="20"/>
          <w:szCs w:val="20"/>
        </w:rPr>
        <w:t xml:space="preserve">EYFS Curriculum: </w:t>
      </w:r>
    </w:p>
    <w:p w:rsidR="00212881" w:rsidRPr="00F57002" w:rsidRDefault="00212881" w:rsidP="00212881">
      <w:pPr>
        <w:rPr>
          <w:rFonts w:ascii="SassoonCRInfant" w:hAnsi="SassoonCRInfant"/>
          <w:b/>
          <w:sz w:val="20"/>
          <w:szCs w:val="20"/>
        </w:rPr>
      </w:pPr>
      <w:r w:rsidRPr="00F57002">
        <w:rPr>
          <w:rFonts w:ascii="SassoonCRInfant" w:hAnsi="SassoonCRInfant"/>
          <w:sz w:val="20"/>
          <w:szCs w:val="20"/>
        </w:rPr>
        <w:t>The EYFS curriculum uses a broad selection of engaging core texts linked each half term to an overarching theme. The activities and experiences we plan are guided by the Educational Programmes set out in the DFE Statutory framework for the early years foundation stage and designed to enable all children to acquire the skills, knowledge and attitudes they will need by the end of the reception year.</w:t>
      </w:r>
    </w:p>
    <w:p w:rsidR="00212881" w:rsidRPr="00F57002" w:rsidRDefault="00212881" w:rsidP="00212881">
      <w:pPr>
        <w:rPr>
          <w:rFonts w:ascii="SassoonCRInfant" w:hAnsi="SassoonCRInfant"/>
          <w:b/>
          <w:sz w:val="20"/>
          <w:szCs w:val="20"/>
        </w:rPr>
      </w:pPr>
      <w:r w:rsidRPr="00F57002">
        <w:rPr>
          <w:rFonts w:ascii="SassoonCRInfant" w:hAnsi="SassoonCRInfant"/>
          <w:b/>
          <w:sz w:val="20"/>
          <w:szCs w:val="20"/>
        </w:rPr>
        <w:t>The National Curriculum:</w:t>
      </w:r>
    </w:p>
    <w:p w:rsidR="00212881" w:rsidRPr="00F57002" w:rsidRDefault="00212881" w:rsidP="00212881">
      <w:pPr>
        <w:rPr>
          <w:rFonts w:ascii="SassoonCRInfant" w:hAnsi="SassoonCRInfant"/>
          <w:color w:val="000000"/>
          <w:sz w:val="20"/>
          <w:szCs w:val="20"/>
        </w:rPr>
      </w:pPr>
      <w:r w:rsidRPr="00F57002">
        <w:rPr>
          <w:rFonts w:ascii="SassoonCRInfant" w:hAnsi="SassoonCRInfant"/>
          <w:color w:val="000000"/>
          <w:sz w:val="20"/>
          <w:szCs w:val="20"/>
        </w:rPr>
        <w:t xml:space="preserve">At our school </w:t>
      </w:r>
      <w:r w:rsidRPr="00F57002">
        <w:rPr>
          <w:rFonts w:ascii="SassoonCRInfant" w:hAnsi="SassoonCRInfant"/>
          <w:sz w:val="20"/>
          <w:szCs w:val="20"/>
        </w:rPr>
        <w:t xml:space="preserve">the National Curriculum </w:t>
      </w:r>
      <w:r w:rsidRPr="00F57002">
        <w:rPr>
          <w:rFonts w:ascii="SassoonCRInfant" w:hAnsi="SassoonCRInfant"/>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212881" w:rsidRPr="00F57002" w:rsidRDefault="00212881" w:rsidP="00212881">
      <w:pPr>
        <w:rPr>
          <w:rFonts w:ascii="SassoonCRInfant" w:hAnsi="SassoonCRInfant"/>
          <w:b/>
          <w:color w:val="000000"/>
          <w:sz w:val="20"/>
          <w:szCs w:val="20"/>
        </w:rPr>
      </w:pPr>
      <w:r w:rsidRPr="00F57002">
        <w:rPr>
          <w:rFonts w:ascii="SassoonCRInfant" w:hAnsi="SassoonCRInfant"/>
          <w:b/>
          <w:color w:val="000000"/>
          <w:sz w:val="20"/>
          <w:szCs w:val="20"/>
        </w:rPr>
        <w:t xml:space="preserve">Topic Enrichment   </w:t>
      </w:r>
      <w:r w:rsidRPr="00F57002">
        <w:rPr>
          <w:rFonts w:ascii="SassoonCRInfant" w:hAnsi="SassoonCRInfant"/>
          <w:color w:val="000000"/>
          <w:sz w:val="20"/>
          <w:szCs w:val="20"/>
        </w:rPr>
        <w:t xml:space="preserve">We believe that all topics should be memorable, engaging and exciting! Our curriculum is enriched with additional experiences, trips and events to enhance the learning that goes on in our school. </w:t>
      </w:r>
    </w:p>
    <w:p w:rsidR="00212881" w:rsidRPr="00F57002" w:rsidRDefault="00212881" w:rsidP="00212881">
      <w:pPr>
        <w:spacing w:after="0" w:line="240" w:lineRule="auto"/>
        <w:rPr>
          <w:rFonts w:ascii="SassoonCRInfant" w:hAnsi="SassoonCRInfant"/>
          <w:color w:val="000000"/>
          <w:sz w:val="20"/>
          <w:szCs w:val="20"/>
        </w:rPr>
      </w:pPr>
      <w:r w:rsidRPr="00F57002">
        <w:rPr>
          <w:rFonts w:ascii="SassoonCRInfant" w:hAnsi="SassoonCRInfant"/>
          <w:color w:val="000000"/>
          <w:sz w:val="20"/>
          <w:szCs w:val="20"/>
        </w:rPr>
        <w:t xml:space="preserve">If you have any questions about the curriculum, please contact: </w:t>
      </w:r>
      <w:hyperlink r:id="rId9">
        <w:r w:rsidRPr="00F57002">
          <w:rPr>
            <w:rFonts w:ascii="SassoonCRInfant" w:hAnsi="SassoonCRInfant"/>
            <w:color w:val="0000FF"/>
            <w:sz w:val="20"/>
            <w:szCs w:val="20"/>
            <w:u w:val="single"/>
          </w:rPr>
          <w:t>admin@westhampstead.camden.sch.uk</w:t>
        </w:r>
      </w:hyperlink>
      <w:r w:rsidRPr="00F57002">
        <w:rPr>
          <w:rFonts w:ascii="SassoonCRInfant" w:hAnsi="SassoonCRInfant"/>
          <w:color w:val="000000"/>
          <w:sz w:val="20"/>
          <w:szCs w:val="20"/>
        </w:rPr>
        <w:t xml:space="preserve">                            </w:t>
      </w:r>
    </w:p>
    <w:p w:rsidR="00212881" w:rsidRPr="00F57002" w:rsidRDefault="00212881" w:rsidP="00212881">
      <w:pPr>
        <w:spacing w:after="0" w:line="240" w:lineRule="auto"/>
        <w:rPr>
          <w:rFonts w:ascii="SassoonCRInfant" w:hAnsi="SassoonCRInfant"/>
          <w:color w:val="000000"/>
          <w:sz w:val="20"/>
          <w:szCs w:val="20"/>
        </w:rPr>
      </w:pPr>
    </w:p>
    <w:p w:rsidR="00212881" w:rsidRPr="00644DB1" w:rsidRDefault="00212881" w:rsidP="00212881">
      <w:pPr>
        <w:rPr>
          <w:rFonts w:ascii="SassoonCRInfant" w:hAnsi="SassoonCRInfant"/>
          <w:sz w:val="56"/>
          <w:szCs w:val="56"/>
        </w:rPr>
      </w:pPr>
    </w:p>
    <w:p w:rsidR="00C53430" w:rsidRPr="00644DB1" w:rsidRDefault="00C53430">
      <w:pPr>
        <w:spacing w:after="0" w:line="240" w:lineRule="auto"/>
        <w:rPr>
          <w:rFonts w:ascii="SassoonCRInfant" w:hAnsi="SassoonCRInfant"/>
          <w:color w:val="000000"/>
          <w:sz w:val="20"/>
          <w:szCs w:val="20"/>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9"/>
        <w:gridCol w:w="5129"/>
        <w:gridCol w:w="5130"/>
      </w:tblGrid>
      <w:tr w:rsidR="00C53430" w:rsidRPr="00644DB1">
        <w:tc>
          <w:tcPr>
            <w:tcW w:w="5129" w:type="dxa"/>
            <w:vMerge w:val="restart"/>
          </w:tcPr>
          <w:p w:rsidR="00C53430" w:rsidRPr="00644DB1" w:rsidRDefault="001D6B78">
            <w:pPr>
              <w:jc w:val="center"/>
              <w:rPr>
                <w:rFonts w:ascii="SassoonCRInfant" w:hAnsi="SassoonCRInfant"/>
                <w:sz w:val="56"/>
                <w:szCs w:val="56"/>
              </w:rPr>
            </w:pPr>
            <w:r w:rsidRPr="00644DB1">
              <w:rPr>
                <w:rFonts w:ascii="SassoonCRInfant" w:hAnsi="SassoonCRInfant"/>
                <w:noProof/>
                <w:sz w:val="56"/>
                <w:szCs w:val="56"/>
                <w:shd w:val="clear" w:color="auto" w:fill="00B050"/>
              </w:rPr>
              <w:drawing>
                <wp:inline distT="0" distB="0" distL="0" distR="0">
                  <wp:extent cx="2066723" cy="2066723"/>
                  <wp:effectExtent l="0" t="0" r="0" b="0"/>
                  <wp:docPr id="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2066723" cy="2066723"/>
                          </a:xfrm>
                          <a:prstGeom prst="rect">
                            <a:avLst/>
                          </a:prstGeom>
                          <a:ln/>
                        </pic:spPr>
                      </pic:pic>
                    </a:graphicData>
                  </a:graphic>
                </wp:inline>
              </w:drawing>
            </w:r>
          </w:p>
          <w:p w:rsidR="00C53430" w:rsidRPr="00644DB1" w:rsidRDefault="001D6B78">
            <w:pPr>
              <w:jc w:val="center"/>
              <w:rPr>
                <w:rFonts w:ascii="SassoonCRInfant" w:hAnsi="SassoonCRInfant"/>
                <w:b/>
                <w:sz w:val="56"/>
                <w:szCs w:val="56"/>
              </w:rPr>
            </w:pPr>
            <w:r w:rsidRPr="00644DB1">
              <w:rPr>
                <w:rFonts w:ascii="SassoonCRInfant" w:hAnsi="SassoonCRInfant"/>
                <w:b/>
                <w:sz w:val="56"/>
                <w:szCs w:val="56"/>
              </w:rPr>
              <w:t>The Values</w:t>
            </w:r>
          </w:p>
          <w:p w:rsidR="00C53430" w:rsidRPr="00644DB1" w:rsidRDefault="00C53430" w:rsidP="003049A0">
            <w:pPr>
              <w:rPr>
                <w:rFonts w:ascii="SassoonCRInfant" w:hAnsi="SassoonCRInfant"/>
                <w:sz w:val="56"/>
                <w:szCs w:val="56"/>
              </w:rPr>
            </w:pPr>
          </w:p>
        </w:tc>
        <w:tc>
          <w:tcPr>
            <w:tcW w:w="5129" w:type="dxa"/>
          </w:tcPr>
          <w:p w:rsidR="00C53430" w:rsidRPr="00644DB1" w:rsidRDefault="001D6B78">
            <w:pPr>
              <w:jc w:val="center"/>
              <w:rPr>
                <w:rFonts w:ascii="SassoonCRInfant" w:hAnsi="SassoonCRInfant"/>
                <w:b/>
                <w:sz w:val="72"/>
                <w:szCs w:val="72"/>
              </w:rPr>
            </w:pPr>
            <w:r w:rsidRPr="00644DB1">
              <w:rPr>
                <w:rFonts w:ascii="SassoonCRInfant" w:hAnsi="SassoonCRInfant"/>
                <w:b/>
                <w:sz w:val="72"/>
                <w:szCs w:val="72"/>
              </w:rPr>
              <w:t>Aspiration</w:t>
            </w:r>
          </w:p>
          <w:p w:rsidR="00C53430" w:rsidRPr="00644DB1" w:rsidRDefault="001D6B78">
            <w:pPr>
              <w:jc w:val="center"/>
              <w:rPr>
                <w:rFonts w:ascii="SassoonCRInfant" w:hAnsi="SassoonCRInfant"/>
                <w:b/>
                <w:sz w:val="72"/>
                <w:szCs w:val="72"/>
              </w:rPr>
            </w:pPr>
            <w:r w:rsidRPr="00644DB1">
              <w:rPr>
                <w:rFonts w:ascii="SassoonCRInfant" w:eastAsia="Arial" w:hAnsi="SassoonCRInfant" w:cs="Arial"/>
                <w:noProof/>
                <w:color w:val="FFFFFF"/>
                <w:sz w:val="20"/>
                <w:szCs w:val="20"/>
              </w:rPr>
              <w:drawing>
                <wp:inline distT="0" distB="0" distL="0" distR="0">
                  <wp:extent cx="1237213" cy="1531051"/>
                  <wp:effectExtent l="0" t="0" r="0" b="0"/>
                  <wp:docPr id="69"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1237213" cy="1531051"/>
                          </a:xfrm>
                          <a:prstGeom prst="rect">
                            <a:avLst/>
                          </a:prstGeom>
                          <a:ln/>
                        </pic:spPr>
                      </pic:pic>
                    </a:graphicData>
                  </a:graphic>
                </wp:inline>
              </w:drawing>
            </w:r>
          </w:p>
        </w:tc>
        <w:tc>
          <w:tcPr>
            <w:tcW w:w="5130" w:type="dxa"/>
          </w:tcPr>
          <w:p w:rsidR="00C53430" w:rsidRPr="00644DB1" w:rsidRDefault="001D6B78">
            <w:pPr>
              <w:jc w:val="center"/>
              <w:rPr>
                <w:rFonts w:ascii="SassoonCRInfant" w:hAnsi="SassoonCRInfant"/>
                <w:b/>
                <w:sz w:val="72"/>
                <w:szCs w:val="72"/>
              </w:rPr>
            </w:pPr>
            <w:r w:rsidRPr="00644DB1">
              <w:rPr>
                <w:rFonts w:ascii="SassoonCRInfant" w:hAnsi="SassoonCRInfant"/>
                <w:b/>
                <w:sz w:val="72"/>
                <w:szCs w:val="72"/>
              </w:rPr>
              <w:t>Responsibility</w:t>
            </w:r>
          </w:p>
          <w:p w:rsidR="00C53430" w:rsidRPr="00644DB1" w:rsidRDefault="001D6B78">
            <w:pPr>
              <w:jc w:val="center"/>
              <w:rPr>
                <w:rFonts w:ascii="SassoonCRInfant" w:hAnsi="SassoonCRInfant"/>
                <w:b/>
                <w:sz w:val="72"/>
                <w:szCs w:val="72"/>
              </w:rPr>
            </w:pPr>
            <w:r w:rsidRPr="00644DB1">
              <w:rPr>
                <w:rFonts w:ascii="SassoonCRInfant" w:eastAsia="Arial" w:hAnsi="SassoonCRInfant" w:cs="Arial"/>
                <w:noProof/>
                <w:color w:val="FFFFFF"/>
                <w:sz w:val="20"/>
                <w:szCs w:val="20"/>
              </w:rPr>
              <w:drawing>
                <wp:inline distT="0" distB="0" distL="0" distR="0">
                  <wp:extent cx="1547007" cy="1527549"/>
                  <wp:effectExtent l="0" t="0" r="0" b="0"/>
                  <wp:docPr id="73"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1547007" cy="1527549"/>
                          </a:xfrm>
                          <a:prstGeom prst="rect">
                            <a:avLst/>
                          </a:prstGeom>
                          <a:ln/>
                        </pic:spPr>
                      </pic:pic>
                    </a:graphicData>
                  </a:graphic>
                </wp:inline>
              </w:drawing>
            </w:r>
          </w:p>
        </w:tc>
      </w:tr>
      <w:tr w:rsidR="00C53430" w:rsidRPr="00644DB1">
        <w:tc>
          <w:tcPr>
            <w:tcW w:w="5129" w:type="dxa"/>
            <w:vMerge/>
          </w:tcPr>
          <w:p w:rsidR="00C53430" w:rsidRPr="00644DB1" w:rsidRDefault="00C53430">
            <w:pPr>
              <w:widowControl w:val="0"/>
              <w:pBdr>
                <w:top w:val="nil"/>
                <w:left w:val="nil"/>
                <w:bottom w:val="nil"/>
                <w:right w:val="nil"/>
                <w:between w:val="nil"/>
              </w:pBdr>
              <w:spacing w:line="276" w:lineRule="auto"/>
              <w:rPr>
                <w:rFonts w:ascii="SassoonCRInfant" w:hAnsi="SassoonCRInfant"/>
                <w:b/>
                <w:sz w:val="72"/>
                <w:szCs w:val="72"/>
              </w:rPr>
            </w:pPr>
          </w:p>
        </w:tc>
        <w:tc>
          <w:tcPr>
            <w:tcW w:w="5129" w:type="dxa"/>
          </w:tcPr>
          <w:p w:rsidR="00C53430" w:rsidRPr="00644DB1"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Creativity</w:t>
            </w:r>
          </w:p>
          <w:p w:rsidR="00C53430" w:rsidRPr="00644DB1"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Curiosity</w:t>
            </w:r>
          </w:p>
          <w:p w:rsidR="00C53430" w:rsidRPr="00644DB1"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36"/>
                <w:szCs w:val="36"/>
              </w:rPr>
            </w:pPr>
            <w:r w:rsidRPr="00644DB1">
              <w:rPr>
                <w:rFonts w:ascii="SassoonCRInfant" w:hAnsi="SassoonCRInfant"/>
                <w:color w:val="000000"/>
                <w:sz w:val="36"/>
                <w:szCs w:val="36"/>
              </w:rPr>
              <w:t>Communication</w:t>
            </w:r>
          </w:p>
        </w:tc>
        <w:tc>
          <w:tcPr>
            <w:tcW w:w="5130" w:type="dxa"/>
          </w:tcPr>
          <w:p w:rsidR="00C53430" w:rsidRPr="00644DB1"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Citizenship</w:t>
            </w:r>
          </w:p>
          <w:p w:rsidR="00C53430" w:rsidRPr="00644DB1" w:rsidRDefault="001D6B78">
            <w:pPr>
              <w:numPr>
                <w:ilvl w:val="0"/>
                <w:numId w:val="3"/>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Staying Healthy</w:t>
            </w:r>
          </w:p>
          <w:p w:rsidR="00C53430" w:rsidRPr="00644DB1" w:rsidRDefault="001D6B78">
            <w:pPr>
              <w:numPr>
                <w:ilvl w:val="0"/>
                <w:numId w:val="3"/>
              </w:numPr>
              <w:pBdr>
                <w:top w:val="nil"/>
                <w:left w:val="nil"/>
                <w:bottom w:val="nil"/>
                <w:right w:val="nil"/>
                <w:between w:val="nil"/>
              </w:pBdr>
              <w:spacing w:after="160" w:line="259" w:lineRule="auto"/>
              <w:jc w:val="center"/>
              <w:rPr>
                <w:rFonts w:ascii="SassoonCRInfant" w:hAnsi="SassoonCRInfant"/>
                <w:color w:val="000000"/>
                <w:sz w:val="36"/>
                <w:szCs w:val="36"/>
              </w:rPr>
            </w:pPr>
            <w:r w:rsidRPr="00644DB1">
              <w:rPr>
                <w:rFonts w:ascii="SassoonCRInfant" w:hAnsi="SassoonCRInfant"/>
                <w:color w:val="000000"/>
                <w:sz w:val="36"/>
                <w:szCs w:val="36"/>
              </w:rPr>
              <w:t>Organisation</w:t>
            </w:r>
          </w:p>
        </w:tc>
      </w:tr>
      <w:tr w:rsidR="00C53430" w:rsidRPr="00644DB1">
        <w:tc>
          <w:tcPr>
            <w:tcW w:w="5129" w:type="dxa"/>
          </w:tcPr>
          <w:p w:rsidR="00C53430" w:rsidRPr="00644DB1" w:rsidRDefault="001D6B78">
            <w:pPr>
              <w:jc w:val="center"/>
              <w:rPr>
                <w:rFonts w:ascii="SassoonCRInfant" w:hAnsi="SassoonCRInfant"/>
                <w:b/>
                <w:sz w:val="72"/>
                <w:szCs w:val="72"/>
              </w:rPr>
            </w:pPr>
            <w:r w:rsidRPr="00644DB1">
              <w:rPr>
                <w:rFonts w:ascii="SassoonCRInfant" w:hAnsi="SassoonCRInfant"/>
                <w:b/>
                <w:sz w:val="72"/>
                <w:szCs w:val="72"/>
              </w:rPr>
              <w:t>Resilience</w:t>
            </w:r>
          </w:p>
          <w:p w:rsidR="00C53430" w:rsidRPr="00644DB1" w:rsidRDefault="001D6B78">
            <w:pPr>
              <w:jc w:val="center"/>
              <w:rPr>
                <w:rFonts w:ascii="SassoonCRInfant" w:hAnsi="SassoonCRInfant"/>
                <w:b/>
                <w:sz w:val="72"/>
                <w:szCs w:val="72"/>
              </w:rPr>
            </w:pPr>
            <w:r w:rsidRPr="00644DB1">
              <w:rPr>
                <w:rFonts w:ascii="SassoonCRInfant" w:hAnsi="SassoonCRInfant"/>
                <w:b/>
                <w:noProof/>
                <w:sz w:val="72"/>
                <w:szCs w:val="72"/>
              </w:rPr>
              <w:drawing>
                <wp:inline distT="0" distB="0" distL="0" distR="0">
                  <wp:extent cx="1516209" cy="1481750"/>
                  <wp:effectExtent l="0" t="0" r="0" b="0"/>
                  <wp:docPr id="71" name="image3.png" descr="C:\Users\sdrake18.202\AppData\Local\Microsoft\Windows\INetCache\Content.MSO\6B31AAA8.tmp"/>
                  <wp:cNvGraphicFramePr/>
                  <a:graphic xmlns:a="http://schemas.openxmlformats.org/drawingml/2006/main">
                    <a:graphicData uri="http://schemas.openxmlformats.org/drawingml/2006/picture">
                      <pic:pic xmlns:pic="http://schemas.openxmlformats.org/drawingml/2006/picture">
                        <pic:nvPicPr>
                          <pic:cNvPr id="0" name="image3.png" descr="C:\Users\sdrake18.202\AppData\Local\Microsoft\Windows\INetCache\Content.MSO\6B31AAA8.tmp"/>
                          <pic:cNvPicPr preferRelativeResize="0"/>
                        </pic:nvPicPr>
                        <pic:blipFill>
                          <a:blip r:embed="rId12"/>
                          <a:srcRect l="9333" t="9333" r="12444" b="14222"/>
                          <a:stretch>
                            <a:fillRect/>
                          </a:stretch>
                        </pic:blipFill>
                        <pic:spPr>
                          <a:xfrm>
                            <a:off x="0" y="0"/>
                            <a:ext cx="1516209" cy="1481750"/>
                          </a:xfrm>
                          <a:prstGeom prst="rect">
                            <a:avLst/>
                          </a:prstGeom>
                          <a:ln/>
                        </pic:spPr>
                      </pic:pic>
                    </a:graphicData>
                  </a:graphic>
                </wp:inline>
              </w:drawing>
            </w:r>
          </w:p>
        </w:tc>
        <w:tc>
          <w:tcPr>
            <w:tcW w:w="5129" w:type="dxa"/>
          </w:tcPr>
          <w:p w:rsidR="00C53430" w:rsidRPr="00644DB1" w:rsidRDefault="001D6B78">
            <w:pPr>
              <w:jc w:val="center"/>
              <w:rPr>
                <w:rFonts w:ascii="SassoonCRInfant" w:hAnsi="SassoonCRInfant"/>
                <w:b/>
                <w:sz w:val="72"/>
                <w:szCs w:val="72"/>
              </w:rPr>
            </w:pPr>
            <w:r w:rsidRPr="00644DB1">
              <w:rPr>
                <w:rFonts w:ascii="SassoonCRInfant" w:hAnsi="SassoonCRInfant"/>
                <w:b/>
                <w:sz w:val="72"/>
                <w:szCs w:val="72"/>
              </w:rPr>
              <w:t>Consideration</w:t>
            </w:r>
          </w:p>
          <w:p w:rsidR="00C53430" w:rsidRPr="00644DB1" w:rsidRDefault="001D6B78">
            <w:pPr>
              <w:jc w:val="center"/>
              <w:rPr>
                <w:rFonts w:ascii="SassoonCRInfant" w:hAnsi="SassoonCRInfant"/>
                <w:b/>
                <w:sz w:val="72"/>
                <w:szCs w:val="72"/>
              </w:rPr>
            </w:pPr>
            <w:r w:rsidRPr="00644DB1">
              <w:rPr>
                <w:rFonts w:ascii="SassoonCRInfant" w:eastAsia="Arial" w:hAnsi="SassoonCRInfant" w:cs="Arial"/>
                <w:noProof/>
                <w:color w:val="001BA0"/>
                <w:sz w:val="20"/>
                <w:szCs w:val="20"/>
              </w:rPr>
              <w:drawing>
                <wp:inline distT="0" distB="0" distL="0" distR="0">
                  <wp:extent cx="1558069" cy="1496667"/>
                  <wp:effectExtent l="0" t="0" r="0" b="0"/>
                  <wp:docPr id="75"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1558069" cy="1496667"/>
                          </a:xfrm>
                          <a:prstGeom prst="rect">
                            <a:avLst/>
                          </a:prstGeom>
                          <a:ln/>
                        </pic:spPr>
                      </pic:pic>
                    </a:graphicData>
                  </a:graphic>
                </wp:inline>
              </w:drawing>
            </w:r>
          </w:p>
        </w:tc>
        <w:tc>
          <w:tcPr>
            <w:tcW w:w="5130" w:type="dxa"/>
          </w:tcPr>
          <w:p w:rsidR="00C53430" w:rsidRPr="00644DB1" w:rsidRDefault="001D6B78">
            <w:pPr>
              <w:jc w:val="center"/>
              <w:rPr>
                <w:rFonts w:ascii="SassoonCRInfant" w:hAnsi="SassoonCRInfant"/>
                <w:b/>
                <w:sz w:val="72"/>
                <w:szCs w:val="72"/>
              </w:rPr>
            </w:pPr>
            <w:r w:rsidRPr="00644DB1">
              <w:rPr>
                <w:rFonts w:ascii="SassoonCRInfant" w:hAnsi="SassoonCRInfant"/>
                <w:b/>
                <w:sz w:val="72"/>
                <w:szCs w:val="72"/>
              </w:rPr>
              <w:t>Community</w:t>
            </w:r>
          </w:p>
          <w:p w:rsidR="00C53430" w:rsidRPr="00644DB1" w:rsidRDefault="001D6B78">
            <w:pPr>
              <w:jc w:val="center"/>
              <w:rPr>
                <w:rFonts w:ascii="SassoonCRInfant" w:hAnsi="SassoonCRInfant"/>
                <w:b/>
                <w:sz w:val="72"/>
                <w:szCs w:val="72"/>
              </w:rPr>
            </w:pPr>
            <w:r w:rsidRPr="00644DB1">
              <w:rPr>
                <w:rFonts w:ascii="SassoonCRInfant" w:eastAsia="Arial" w:hAnsi="SassoonCRInfant" w:cs="Arial"/>
                <w:noProof/>
                <w:color w:val="001BA0"/>
                <w:sz w:val="20"/>
                <w:szCs w:val="20"/>
              </w:rPr>
              <w:drawing>
                <wp:inline distT="0" distB="0" distL="0" distR="0">
                  <wp:extent cx="1502290" cy="1425642"/>
                  <wp:effectExtent l="0" t="0" r="0" b="0"/>
                  <wp:docPr id="74"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1502290" cy="1425642"/>
                          </a:xfrm>
                          <a:prstGeom prst="rect">
                            <a:avLst/>
                          </a:prstGeom>
                          <a:ln/>
                        </pic:spPr>
                      </pic:pic>
                    </a:graphicData>
                  </a:graphic>
                </wp:inline>
              </w:drawing>
            </w:r>
          </w:p>
        </w:tc>
      </w:tr>
      <w:tr w:rsidR="00C53430" w:rsidRPr="00644DB1">
        <w:tc>
          <w:tcPr>
            <w:tcW w:w="5129" w:type="dxa"/>
          </w:tcPr>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Confidence</w:t>
            </w:r>
          </w:p>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Independence</w:t>
            </w:r>
          </w:p>
          <w:p w:rsidR="00C53430" w:rsidRPr="00644DB1"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644DB1">
              <w:rPr>
                <w:rFonts w:ascii="SassoonCRInfant" w:hAnsi="SassoonCRInfant"/>
                <w:color w:val="000000"/>
                <w:sz w:val="36"/>
                <w:szCs w:val="36"/>
              </w:rPr>
              <w:t>Adaptable</w:t>
            </w:r>
          </w:p>
        </w:tc>
        <w:tc>
          <w:tcPr>
            <w:tcW w:w="5129" w:type="dxa"/>
          </w:tcPr>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Kindness</w:t>
            </w:r>
          </w:p>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Empathy</w:t>
            </w:r>
          </w:p>
          <w:p w:rsidR="00C53430" w:rsidRPr="00644DB1"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644DB1">
              <w:rPr>
                <w:rFonts w:ascii="SassoonCRInfant" w:hAnsi="SassoonCRInfant"/>
                <w:color w:val="000000"/>
                <w:sz w:val="36"/>
                <w:szCs w:val="36"/>
              </w:rPr>
              <w:t>Respect</w:t>
            </w:r>
          </w:p>
        </w:tc>
        <w:tc>
          <w:tcPr>
            <w:tcW w:w="5130" w:type="dxa"/>
          </w:tcPr>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Belonging</w:t>
            </w:r>
          </w:p>
          <w:p w:rsidR="00C53430" w:rsidRPr="00644DB1" w:rsidRDefault="001D6B78">
            <w:pPr>
              <w:numPr>
                <w:ilvl w:val="0"/>
                <w:numId w:val="1"/>
              </w:numPr>
              <w:pBdr>
                <w:top w:val="nil"/>
                <w:left w:val="nil"/>
                <w:bottom w:val="nil"/>
                <w:right w:val="nil"/>
                <w:between w:val="nil"/>
              </w:pBdr>
              <w:spacing w:line="259" w:lineRule="auto"/>
              <w:jc w:val="center"/>
              <w:rPr>
                <w:rFonts w:ascii="SassoonCRInfant" w:hAnsi="SassoonCRInfant"/>
                <w:color w:val="000000"/>
                <w:sz w:val="36"/>
                <w:szCs w:val="36"/>
              </w:rPr>
            </w:pPr>
            <w:r w:rsidRPr="00644DB1">
              <w:rPr>
                <w:rFonts w:ascii="SassoonCRInfant" w:hAnsi="SassoonCRInfant"/>
                <w:color w:val="000000"/>
                <w:sz w:val="36"/>
                <w:szCs w:val="36"/>
              </w:rPr>
              <w:t>Collaboration</w:t>
            </w:r>
          </w:p>
          <w:p w:rsidR="00C53430" w:rsidRPr="00644DB1" w:rsidRDefault="001D6B78">
            <w:pPr>
              <w:numPr>
                <w:ilvl w:val="0"/>
                <w:numId w:val="1"/>
              </w:numPr>
              <w:pBdr>
                <w:top w:val="nil"/>
                <w:left w:val="nil"/>
                <w:bottom w:val="nil"/>
                <w:right w:val="nil"/>
                <w:between w:val="nil"/>
              </w:pBdr>
              <w:spacing w:after="160" w:line="259" w:lineRule="auto"/>
              <w:jc w:val="center"/>
              <w:rPr>
                <w:rFonts w:ascii="SassoonCRInfant" w:hAnsi="SassoonCRInfant"/>
                <w:color w:val="000000"/>
                <w:sz w:val="36"/>
                <w:szCs w:val="36"/>
              </w:rPr>
            </w:pPr>
            <w:r w:rsidRPr="00644DB1">
              <w:rPr>
                <w:rFonts w:ascii="SassoonCRInfant" w:hAnsi="SassoonCRInfant"/>
                <w:color w:val="000000"/>
                <w:sz w:val="36"/>
                <w:szCs w:val="36"/>
              </w:rPr>
              <w:t>Relationships</w:t>
            </w:r>
          </w:p>
        </w:tc>
      </w:tr>
    </w:tbl>
    <w:p w:rsidR="00C53430" w:rsidRPr="00A138B4" w:rsidRDefault="001D6B78" w:rsidP="00626B6B">
      <w:pPr>
        <w:tabs>
          <w:tab w:val="left" w:pos="1665"/>
        </w:tabs>
        <w:ind w:left="360"/>
        <w:jc w:val="center"/>
        <w:rPr>
          <w:rFonts w:ascii="SassoonCRInfant" w:hAnsi="SassoonCRInfant"/>
          <w:b/>
          <w:sz w:val="40"/>
          <w:szCs w:val="40"/>
        </w:rPr>
      </w:pPr>
      <w:r w:rsidRPr="00A138B4">
        <w:rPr>
          <w:rFonts w:ascii="SassoonCRInfant" w:hAnsi="SassoonCRInfant"/>
          <w:b/>
          <w:sz w:val="40"/>
          <w:szCs w:val="40"/>
        </w:rPr>
        <w:lastRenderedPageBreak/>
        <w:t xml:space="preserve">Reception- West Hampstead Curriculum Overview </w:t>
      </w:r>
    </w:p>
    <w:tbl>
      <w:tblPr>
        <w:tblStyle w:val="a0"/>
        <w:tblW w:w="157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04"/>
        <w:gridCol w:w="2705"/>
        <w:gridCol w:w="1026"/>
        <w:gridCol w:w="1907"/>
        <w:gridCol w:w="3328"/>
        <w:gridCol w:w="2510"/>
      </w:tblGrid>
      <w:tr w:rsidR="00C53430" w:rsidRPr="00A138B4">
        <w:tc>
          <w:tcPr>
            <w:tcW w:w="8035" w:type="dxa"/>
            <w:gridSpan w:val="3"/>
            <w:shd w:val="clear" w:color="auto" w:fill="92D050"/>
          </w:tcPr>
          <w:p w:rsidR="00C53430" w:rsidRPr="00A138B4" w:rsidRDefault="00A7562F">
            <w:pPr>
              <w:pBdr>
                <w:top w:val="nil"/>
                <w:left w:val="nil"/>
                <w:bottom w:val="nil"/>
                <w:right w:val="nil"/>
                <w:between w:val="nil"/>
              </w:pBdr>
              <w:jc w:val="center"/>
              <w:rPr>
                <w:rFonts w:ascii="SassoonCRInfant" w:hAnsi="SassoonCRInfant"/>
                <w:b/>
                <w:color w:val="000000"/>
                <w:sz w:val="36"/>
                <w:szCs w:val="36"/>
              </w:rPr>
            </w:pPr>
            <w:r w:rsidRPr="00A138B4">
              <w:rPr>
                <w:rFonts w:ascii="SassoonCRInfant" w:hAnsi="SassoonCRInfant"/>
                <w:b/>
                <w:color w:val="000000"/>
                <w:sz w:val="36"/>
                <w:szCs w:val="36"/>
              </w:rPr>
              <w:t>West Hampstead</w:t>
            </w:r>
            <w:r w:rsidR="001D6B78" w:rsidRPr="00A138B4">
              <w:rPr>
                <w:rFonts w:ascii="SassoonCRInfant" w:hAnsi="SassoonCRInfant"/>
                <w:b/>
                <w:color w:val="000000"/>
                <w:sz w:val="36"/>
                <w:szCs w:val="36"/>
              </w:rPr>
              <w:t xml:space="preserve"> Curriculum </w:t>
            </w:r>
          </w:p>
        </w:tc>
        <w:tc>
          <w:tcPr>
            <w:tcW w:w="7745" w:type="dxa"/>
            <w:gridSpan w:val="3"/>
            <w:shd w:val="clear" w:color="auto" w:fill="92D050"/>
          </w:tcPr>
          <w:p w:rsidR="00C53430" w:rsidRPr="00A138B4" w:rsidRDefault="001D6B78">
            <w:pPr>
              <w:pBdr>
                <w:top w:val="nil"/>
                <w:left w:val="nil"/>
                <w:bottom w:val="nil"/>
                <w:right w:val="nil"/>
                <w:between w:val="nil"/>
              </w:pBdr>
              <w:jc w:val="center"/>
              <w:rPr>
                <w:rFonts w:ascii="SassoonCRInfant" w:hAnsi="SassoonCRInfant"/>
                <w:b/>
                <w:color w:val="000000"/>
                <w:sz w:val="36"/>
                <w:szCs w:val="36"/>
              </w:rPr>
            </w:pPr>
            <w:r w:rsidRPr="00A138B4">
              <w:rPr>
                <w:rFonts w:ascii="SassoonCRInfant" w:hAnsi="SassoonCRInfant"/>
                <w:b/>
                <w:color w:val="000000"/>
                <w:sz w:val="36"/>
                <w:szCs w:val="36"/>
              </w:rPr>
              <w:t>Reception</w:t>
            </w:r>
          </w:p>
        </w:tc>
      </w:tr>
      <w:tr w:rsidR="00C53430" w:rsidRPr="00A138B4">
        <w:trPr>
          <w:trHeight w:val="3089"/>
        </w:trPr>
        <w:tc>
          <w:tcPr>
            <w:tcW w:w="8035" w:type="dxa"/>
            <w:gridSpan w:val="3"/>
            <w:tcBorders>
              <w:bottom w:val="single" w:sz="4" w:space="0" w:color="000000"/>
            </w:tcBorders>
          </w:tcPr>
          <w:p w:rsidR="00C53430" w:rsidRPr="00A138B4" w:rsidRDefault="00793698">
            <w:pPr>
              <w:pBdr>
                <w:top w:val="nil"/>
                <w:left w:val="nil"/>
                <w:bottom w:val="nil"/>
                <w:right w:val="nil"/>
                <w:between w:val="nil"/>
              </w:pBdr>
              <w:jc w:val="center"/>
              <w:rPr>
                <w:rFonts w:ascii="SassoonCRInfant" w:hAnsi="SassoonCRInfant"/>
                <w:b/>
                <w:color w:val="000000"/>
                <w:sz w:val="40"/>
                <w:szCs w:val="40"/>
              </w:rPr>
            </w:pPr>
            <w:r w:rsidRPr="00A138B4">
              <w:rPr>
                <w:rFonts w:ascii="SassoonCRInfant" w:hAnsi="SassoonCRInfant"/>
                <w:b/>
                <w:color w:val="000000"/>
                <w:sz w:val="40"/>
                <w:szCs w:val="40"/>
              </w:rPr>
              <w:t>On the Move</w:t>
            </w:r>
          </w:p>
          <w:p w:rsidR="00793698" w:rsidRPr="00A138B4" w:rsidRDefault="00793698">
            <w:pPr>
              <w:pBdr>
                <w:top w:val="nil"/>
                <w:left w:val="nil"/>
                <w:bottom w:val="nil"/>
                <w:right w:val="nil"/>
                <w:between w:val="nil"/>
              </w:pBdr>
              <w:jc w:val="center"/>
              <w:rPr>
                <w:rFonts w:ascii="SassoonCRInfant" w:hAnsi="SassoonCRInfant"/>
                <w:b/>
                <w:color w:val="000000"/>
                <w:sz w:val="40"/>
                <w:szCs w:val="40"/>
              </w:rPr>
            </w:pPr>
            <w:r w:rsidRPr="00A138B4">
              <w:rPr>
                <w:rFonts w:ascii="SassoonCRInfant" w:hAnsi="SassoonCRInfant"/>
                <w:b/>
                <w:color w:val="000000"/>
                <w:sz w:val="40"/>
                <w:szCs w:val="40"/>
              </w:rPr>
              <w:t xml:space="preserve">Spring 1 </w:t>
            </w:r>
          </w:p>
          <w:p w:rsidR="00C53430" w:rsidRPr="00A138B4" w:rsidRDefault="002C0004">
            <w:pPr>
              <w:pBdr>
                <w:top w:val="nil"/>
                <w:left w:val="nil"/>
                <w:bottom w:val="nil"/>
                <w:right w:val="nil"/>
                <w:between w:val="nil"/>
              </w:pBdr>
              <w:jc w:val="center"/>
              <w:rPr>
                <w:rFonts w:ascii="SassoonCRInfant" w:hAnsi="SassoonCRInfant"/>
                <w:color w:val="000000"/>
              </w:rPr>
            </w:pPr>
            <w:r w:rsidRPr="00A138B4">
              <w:rPr>
                <w:rFonts w:ascii="SassoonCRInfant" w:hAnsi="SassoonCRInfant"/>
                <w:noProof/>
                <w:sz w:val="32"/>
                <w:szCs w:val="32"/>
              </w:rPr>
              <w:drawing>
                <wp:anchor distT="0" distB="0" distL="114300" distR="114300" simplePos="0" relativeHeight="251659264" behindDoc="1" locked="0" layoutInCell="1" allowOverlap="1" wp14:anchorId="319BADAA" wp14:editId="3C622FBF">
                  <wp:simplePos x="0" y="0"/>
                  <wp:positionH relativeFrom="column">
                    <wp:posOffset>826770</wp:posOffset>
                  </wp:positionH>
                  <wp:positionV relativeFrom="paragraph">
                    <wp:posOffset>56515</wp:posOffset>
                  </wp:positionV>
                  <wp:extent cx="857250" cy="1229995"/>
                  <wp:effectExtent l="0" t="0" r="0" b="8255"/>
                  <wp:wrapTight wrapText="bothSides">
                    <wp:wrapPolygon edited="0">
                      <wp:start x="0" y="0"/>
                      <wp:lineTo x="0" y="21410"/>
                      <wp:lineTo x="21120" y="21410"/>
                      <wp:lineTo x="21120" y="0"/>
                      <wp:lineTo x="0" y="0"/>
                    </wp:wrapPolygon>
                  </wp:wrapTight>
                  <wp:docPr id="31" name="Picture 31" descr="C:\Users\pdonegan2.202\AppData\Local\Microsoft\Windows\INetCache\Content.MSO\2BADAE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onegan2.202\AppData\Local\Microsoft\Windows\INetCache\Content.MSO\2BADAE1C.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0"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8B4">
              <w:rPr>
                <w:rFonts w:ascii="SassoonCRInfant" w:hAnsi="SassoonCRInfant"/>
                <w:noProof/>
                <w:sz w:val="32"/>
                <w:szCs w:val="32"/>
                <w:u w:val="single"/>
              </w:rPr>
              <w:drawing>
                <wp:anchor distT="0" distB="0" distL="114300" distR="114300" simplePos="0" relativeHeight="251661312" behindDoc="1" locked="0" layoutInCell="1" allowOverlap="1" wp14:anchorId="43777DD9" wp14:editId="5A23BF5A">
                  <wp:simplePos x="0" y="0"/>
                  <wp:positionH relativeFrom="column">
                    <wp:posOffset>2943225</wp:posOffset>
                  </wp:positionH>
                  <wp:positionV relativeFrom="paragraph">
                    <wp:posOffset>9525</wp:posOffset>
                  </wp:positionV>
                  <wp:extent cx="1342390" cy="1246505"/>
                  <wp:effectExtent l="0" t="0" r="0" b="0"/>
                  <wp:wrapTight wrapText="bothSides">
                    <wp:wrapPolygon edited="0">
                      <wp:start x="0" y="0"/>
                      <wp:lineTo x="0" y="21127"/>
                      <wp:lineTo x="21150" y="21127"/>
                      <wp:lineTo x="21150" y="0"/>
                      <wp:lineTo x="0" y="0"/>
                    </wp:wrapPolygon>
                  </wp:wrapTight>
                  <wp:docPr id="2" name="Picture 2" descr="C:\Users\pdonegan2.202\AppData\Local\Microsoft\Windows\INetCache\Content.MSO\163131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donegan2.202\AppData\Local\Microsoft\Windows\INetCache\Content.MSO\1631310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2390" cy="1246505"/>
                          </a:xfrm>
                          <a:prstGeom prst="rect">
                            <a:avLst/>
                          </a:prstGeom>
                          <a:noFill/>
                          <a:ln>
                            <a:noFill/>
                          </a:ln>
                        </pic:spPr>
                      </pic:pic>
                    </a:graphicData>
                  </a:graphic>
                  <wp14:sizeRelH relativeFrom="page">
                    <wp14:pctWidth>0</wp14:pctWidth>
                  </wp14:sizeRelH>
                  <wp14:sizeRelV relativeFrom="page">
                    <wp14:pctHeight>0</wp14:pctHeight>
                  </wp14:sizeRelV>
                </wp:anchor>
              </w:drawing>
            </w:r>
            <w:r w:rsidR="001D6B78" w:rsidRPr="00A138B4">
              <w:rPr>
                <w:rFonts w:ascii="SassoonCRInfant" w:hAnsi="SassoonCRInfant"/>
                <w:b/>
                <w:color w:val="000000"/>
                <w:sz w:val="40"/>
                <w:szCs w:val="40"/>
              </w:rPr>
              <w:t xml:space="preserve">     </w:t>
            </w:r>
          </w:p>
        </w:tc>
        <w:tc>
          <w:tcPr>
            <w:tcW w:w="7745" w:type="dxa"/>
            <w:gridSpan w:val="3"/>
            <w:tcBorders>
              <w:bottom w:val="single" w:sz="4" w:space="0" w:color="000000"/>
            </w:tcBorders>
            <w:shd w:val="clear" w:color="auto" w:fill="auto"/>
          </w:tcPr>
          <w:p w:rsidR="00793698" w:rsidRPr="00A138B4" w:rsidRDefault="00793698">
            <w:pPr>
              <w:pBdr>
                <w:top w:val="nil"/>
                <w:left w:val="nil"/>
                <w:bottom w:val="nil"/>
                <w:right w:val="nil"/>
                <w:between w:val="nil"/>
              </w:pBdr>
              <w:jc w:val="center"/>
              <w:rPr>
                <w:rFonts w:ascii="SassoonCRInfant" w:hAnsi="SassoonCRInfant"/>
                <w:b/>
                <w:color w:val="000000"/>
                <w:sz w:val="40"/>
                <w:szCs w:val="40"/>
              </w:rPr>
            </w:pPr>
            <w:r w:rsidRPr="00A138B4">
              <w:rPr>
                <w:rFonts w:ascii="SassoonCRInfant" w:hAnsi="SassoonCRInfant"/>
                <w:b/>
                <w:color w:val="000000"/>
                <w:sz w:val="40"/>
                <w:szCs w:val="40"/>
              </w:rPr>
              <w:t>Food, Glorious Food!</w:t>
            </w:r>
          </w:p>
          <w:p w:rsidR="00C53430" w:rsidRPr="00A138B4" w:rsidRDefault="00793698">
            <w:pPr>
              <w:pBdr>
                <w:top w:val="nil"/>
                <w:left w:val="nil"/>
                <w:bottom w:val="nil"/>
                <w:right w:val="nil"/>
                <w:between w:val="nil"/>
              </w:pBdr>
              <w:jc w:val="center"/>
              <w:rPr>
                <w:rFonts w:ascii="SassoonCRInfant" w:hAnsi="SassoonCRInfant"/>
                <w:b/>
                <w:color w:val="000000"/>
                <w:sz w:val="40"/>
                <w:szCs w:val="40"/>
              </w:rPr>
            </w:pPr>
            <w:r w:rsidRPr="00A138B4">
              <w:rPr>
                <w:rFonts w:ascii="SassoonCRInfant" w:hAnsi="SassoonCRInfant"/>
                <w:b/>
                <w:color w:val="000000"/>
                <w:sz w:val="40"/>
                <w:szCs w:val="40"/>
              </w:rPr>
              <w:t xml:space="preserve">Spring 2 </w:t>
            </w:r>
          </w:p>
          <w:p w:rsidR="00C53430" w:rsidRPr="00A138B4" w:rsidRDefault="002C0004">
            <w:pPr>
              <w:pBdr>
                <w:top w:val="nil"/>
                <w:left w:val="nil"/>
                <w:bottom w:val="nil"/>
                <w:right w:val="nil"/>
                <w:between w:val="nil"/>
              </w:pBdr>
              <w:jc w:val="center"/>
              <w:rPr>
                <w:rFonts w:ascii="SassoonCRInfant" w:hAnsi="SassoonCRInfant"/>
                <w:b/>
                <w:color w:val="000000"/>
                <w:sz w:val="40"/>
                <w:szCs w:val="40"/>
              </w:rPr>
            </w:pPr>
            <w:r w:rsidRPr="00A138B4">
              <w:rPr>
                <w:rFonts w:ascii="SassoonCRInfant" w:hAnsi="SassoonCRInfant"/>
                <w:noProof/>
                <w:sz w:val="32"/>
                <w:szCs w:val="32"/>
                <w:u w:val="single"/>
              </w:rPr>
              <w:drawing>
                <wp:anchor distT="0" distB="0" distL="114300" distR="114300" simplePos="0" relativeHeight="251663360" behindDoc="1" locked="0" layoutInCell="1" allowOverlap="1" wp14:anchorId="21546BAE" wp14:editId="3EB3A47D">
                  <wp:simplePos x="0" y="0"/>
                  <wp:positionH relativeFrom="column">
                    <wp:posOffset>629920</wp:posOffset>
                  </wp:positionH>
                  <wp:positionV relativeFrom="paragraph">
                    <wp:posOffset>104775</wp:posOffset>
                  </wp:positionV>
                  <wp:extent cx="1101090" cy="1101090"/>
                  <wp:effectExtent l="0" t="0" r="3810" b="3810"/>
                  <wp:wrapTight wrapText="bothSides">
                    <wp:wrapPolygon edited="0">
                      <wp:start x="0" y="0"/>
                      <wp:lineTo x="0" y="21301"/>
                      <wp:lineTo x="21301" y="21301"/>
                      <wp:lineTo x="21301" y="0"/>
                      <wp:lineTo x="0" y="0"/>
                    </wp:wrapPolygon>
                  </wp:wrapTight>
                  <wp:docPr id="9" name="Picture 9" descr="C:\Users\pdonegan2.202\AppData\Local\Microsoft\Windows\INetCache\Content.MSO\F7CCF8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donegan2.202\AppData\Local\Microsoft\Windows\INetCache\Content.MSO\F7CCF84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1090"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8B4">
              <w:rPr>
                <w:rFonts w:ascii="SassoonCRInfant" w:hAnsi="SassoonCRInfant"/>
                <w:noProof/>
                <w:sz w:val="32"/>
                <w:szCs w:val="32"/>
                <w:u w:val="single"/>
              </w:rPr>
              <w:drawing>
                <wp:anchor distT="0" distB="0" distL="114300" distR="114300" simplePos="0" relativeHeight="251665408" behindDoc="1" locked="0" layoutInCell="1" allowOverlap="1" wp14:anchorId="4630EA0B" wp14:editId="5D8F844E">
                  <wp:simplePos x="0" y="0"/>
                  <wp:positionH relativeFrom="column">
                    <wp:posOffset>2896870</wp:posOffset>
                  </wp:positionH>
                  <wp:positionV relativeFrom="paragraph">
                    <wp:posOffset>114300</wp:posOffset>
                  </wp:positionV>
                  <wp:extent cx="1156335" cy="1057275"/>
                  <wp:effectExtent l="0" t="0" r="5715" b="9525"/>
                  <wp:wrapTight wrapText="bothSides">
                    <wp:wrapPolygon edited="0">
                      <wp:start x="0" y="0"/>
                      <wp:lineTo x="0" y="21405"/>
                      <wp:lineTo x="21351" y="21405"/>
                      <wp:lineTo x="21351" y="0"/>
                      <wp:lineTo x="0" y="0"/>
                    </wp:wrapPolygon>
                  </wp:wrapTight>
                  <wp:docPr id="17" name="Picture 17" descr="C:\Users\pdonegan2.202\AppData\Local\Microsoft\Windows\INetCache\Content.MSO\403019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donegan2.202\AppData\Local\Microsoft\Windows\INetCache\Content.MSO\403019B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633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430" w:rsidRPr="00A138B4" w:rsidRDefault="00C53430">
            <w:pPr>
              <w:pBdr>
                <w:top w:val="nil"/>
                <w:left w:val="nil"/>
                <w:bottom w:val="nil"/>
                <w:right w:val="nil"/>
                <w:between w:val="nil"/>
              </w:pBdr>
              <w:rPr>
                <w:rFonts w:ascii="SassoonCRInfant" w:hAnsi="SassoonCRInfant"/>
                <w:color w:val="000000"/>
              </w:rPr>
            </w:pPr>
          </w:p>
        </w:tc>
      </w:tr>
      <w:tr w:rsidR="00B25F15" w:rsidRPr="00A138B4" w:rsidTr="00B90AD5">
        <w:trPr>
          <w:trHeight w:val="468"/>
        </w:trPr>
        <w:tc>
          <w:tcPr>
            <w:tcW w:w="15780" w:type="dxa"/>
            <w:gridSpan w:val="6"/>
            <w:shd w:val="clear" w:color="auto" w:fill="92D050"/>
          </w:tcPr>
          <w:p w:rsidR="00B25F15" w:rsidRPr="00A138B4" w:rsidRDefault="00B25F15">
            <w:pPr>
              <w:pBdr>
                <w:top w:val="nil"/>
                <w:left w:val="nil"/>
                <w:bottom w:val="nil"/>
                <w:right w:val="nil"/>
                <w:between w:val="nil"/>
              </w:pBdr>
              <w:jc w:val="center"/>
              <w:rPr>
                <w:rFonts w:ascii="SassoonCRInfant" w:hAnsi="SassoonCRInfant"/>
                <w:color w:val="000000"/>
                <w:sz w:val="40"/>
                <w:szCs w:val="40"/>
              </w:rPr>
            </w:pPr>
          </w:p>
        </w:tc>
      </w:tr>
      <w:tr w:rsidR="00195909" w:rsidRPr="00A138B4" w:rsidTr="00E9043E">
        <w:trPr>
          <w:trHeight w:val="576"/>
        </w:trPr>
        <w:tc>
          <w:tcPr>
            <w:tcW w:w="15780" w:type="dxa"/>
            <w:gridSpan w:val="6"/>
          </w:tcPr>
          <w:p w:rsidR="000659E9" w:rsidRPr="00A138B4" w:rsidRDefault="000659E9" w:rsidP="000659E9">
            <w:pPr>
              <w:jc w:val="center"/>
              <w:rPr>
                <w:rFonts w:ascii="SassoonCRInfant" w:hAnsi="SassoonCRInfant"/>
                <w:b/>
                <w:sz w:val="28"/>
                <w:szCs w:val="28"/>
              </w:rPr>
            </w:pPr>
            <w:r w:rsidRPr="00A138B4">
              <w:rPr>
                <w:rFonts w:ascii="SassoonCRInfant" w:hAnsi="SassoonCRInfant"/>
                <w:b/>
                <w:sz w:val="28"/>
                <w:szCs w:val="28"/>
              </w:rPr>
              <w:t>Our School Values</w:t>
            </w:r>
          </w:p>
          <w:p w:rsidR="00195909" w:rsidRPr="00A138B4" w:rsidRDefault="00195909" w:rsidP="000659E9">
            <w:pPr>
              <w:pBdr>
                <w:top w:val="nil"/>
                <w:left w:val="nil"/>
                <w:bottom w:val="nil"/>
                <w:right w:val="nil"/>
                <w:between w:val="nil"/>
              </w:pBdr>
              <w:jc w:val="center"/>
              <w:rPr>
                <w:rFonts w:ascii="SassoonCRInfant" w:hAnsi="SassoonCRInfant"/>
                <w:color w:val="000000"/>
                <w:sz w:val="24"/>
                <w:szCs w:val="24"/>
              </w:rPr>
            </w:pPr>
          </w:p>
        </w:tc>
      </w:tr>
      <w:tr w:rsidR="00C53430" w:rsidRPr="00A138B4">
        <w:trPr>
          <w:trHeight w:val="1197"/>
        </w:trPr>
        <w:tc>
          <w:tcPr>
            <w:tcW w:w="4304" w:type="dxa"/>
          </w:tcPr>
          <w:p w:rsidR="00C53430" w:rsidRPr="00A138B4" w:rsidRDefault="001D6B78">
            <w:pPr>
              <w:jc w:val="center"/>
              <w:rPr>
                <w:rFonts w:ascii="SassoonCRInfant" w:hAnsi="SassoonCRInfant"/>
                <w:b/>
                <w:sz w:val="24"/>
                <w:szCs w:val="24"/>
              </w:rPr>
            </w:pPr>
            <w:r w:rsidRPr="00A138B4">
              <w:rPr>
                <w:rFonts w:ascii="SassoonCRInfant" w:hAnsi="SassoonCRInfant"/>
                <w:b/>
                <w:sz w:val="24"/>
                <w:szCs w:val="24"/>
              </w:rPr>
              <w:t>Aspiration</w:t>
            </w:r>
          </w:p>
          <w:p w:rsidR="00C53430" w:rsidRPr="00A138B4" w:rsidRDefault="001D6B78">
            <w:pPr>
              <w:pBdr>
                <w:top w:val="nil"/>
                <w:left w:val="nil"/>
                <w:bottom w:val="nil"/>
                <w:right w:val="nil"/>
                <w:between w:val="nil"/>
              </w:pBdr>
              <w:tabs>
                <w:tab w:val="center" w:pos="2044"/>
                <w:tab w:val="left" w:pos="3165"/>
              </w:tabs>
              <w:rPr>
                <w:rFonts w:ascii="SassoonCRInfant" w:hAnsi="SassoonCRInfant"/>
                <w:color w:val="000000"/>
              </w:rPr>
            </w:pPr>
            <w:r w:rsidRPr="00A138B4">
              <w:rPr>
                <w:rFonts w:ascii="SassoonCRInfant" w:hAnsi="SassoonCRInfant"/>
                <w:color w:val="000000"/>
              </w:rPr>
              <w:tab/>
            </w:r>
            <w:r w:rsidRPr="00A138B4">
              <w:rPr>
                <w:rFonts w:ascii="SassoonCRInfant" w:hAnsi="SassoonCRInfant"/>
                <w:noProof/>
                <w:color w:val="FFFFFF"/>
                <w:sz w:val="20"/>
                <w:szCs w:val="20"/>
              </w:rPr>
              <w:drawing>
                <wp:inline distT="0" distB="0" distL="0" distR="0">
                  <wp:extent cx="485537" cy="601141"/>
                  <wp:effectExtent l="0" t="0" r="0" b="0"/>
                  <wp:docPr id="76" name="image11.png" descr="See the source image"/>
                  <wp:cNvGraphicFramePr/>
                  <a:graphic xmlns:a="http://schemas.openxmlformats.org/drawingml/2006/main">
                    <a:graphicData uri="http://schemas.openxmlformats.org/drawingml/2006/picture">
                      <pic:pic xmlns:pic="http://schemas.openxmlformats.org/drawingml/2006/picture">
                        <pic:nvPicPr>
                          <pic:cNvPr id="0" name="image11.png" descr="See the source image"/>
                          <pic:cNvPicPr preferRelativeResize="0"/>
                        </pic:nvPicPr>
                        <pic:blipFill>
                          <a:blip r:embed="rId10"/>
                          <a:srcRect/>
                          <a:stretch>
                            <a:fillRect/>
                          </a:stretch>
                        </pic:blipFill>
                        <pic:spPr>
                          <a:xfrm>
                            <a:off x="0" y="0"/>
                            <a:ext cx="485537" cy="601141"/>
                          </a:xfrm>
                          <a:prstGeom prst="rect">
                            <a:avLst/>
                          </a:prstGeom>
                          <a:ln/>
                        </pic:spPr>
                      </pic:pic>
                    </a:graphicData>
                  </a:graphic>
                </wp:inline>
              </w:drawing>
            </w:r>
            <w:r w:rsidRPr="00A138B4">
              <w:rPr>
                <w:rFonts w:ascii="SassoonCRInfant" w:hAnsi="SassoonCRInfant"/>
                <w:color w:val="000000"/>
              </w:rPr>
              <w:tab/>
            </w:r>
          </w:p>
          <w:p w:rsidR="00C53430" w:rsidRPr="00A138B4" w:rsidRDefault="00C53430">
            <w:pPr>
              <w:pBdr>
                <w:top w:val="nil"/>
                <w:left w:val="nil"/>
                <w:bottom w:val="nil"/>
                <w:right w:val="nil"/>
                <w:between w:val="nil"/>
              </w:pBdr>
              <w:jc w:val="center"/>
              <w:rPr>
                <w:rFonts w:ascii="SassoonCRInfant" w:hAnsi="SassoonCRInfant"/>
                <w:color w:val="000000"/>
              </w:rPr>
            </w:pPr>
          </w:p>
        </w:tc>
        <w:tc>
          <w:tcPr>
            <w:tcW w:w="2705" w:type="dxa"/>
          </w:tcPr>
          <w:p w:rsidR="00C53430" w:rsidRPr="00A138B4" w:rsidRDefault="001D6B78">
            <w:pPr>
              <w:jc w:val="center"/>
              <w:rPr>
                <w:rFonts w:ascii="SassoonCRInfant" w:hAnsi="SassoonCRInfant"/>
                <w:b/>
                <w:sz w:val="24"/>
                <w:szCs w:val="24"/>
              </w:rPr>
            </w:pPr>
            <w:r w:rsidRPr="00A138B4">
              <w:rPr>
                <w:rFonts w:ascii="SassoonCRInfant" w:hAnsi="SassoonCRInfant"/>
                <w:b/>
                <w:sz w:val="24"/>
                <w:szCs w:val="24"/>
              </w:rPr>
              <w:t>Responsibility</w:t>
            </w:r>
          </w:p>
          <w:p w:rsidR="00C53430" w:rsidRPr="00A138B4" w:rsidRDefault="001D6B78">
            <w:pPr>
              <w:pBdr>
                <w:top w:val="nil"/>
                <w:left w:val="nil"/>
                <w:bottom w:val="nil"/>
                <w:right w:val="nil"/>
                <w:between w:val="nil"/>
              </w:pBdr>
              <w:jc w:val="center"/>
              <w:rPr>
                <w:rFonts w:ascii="SassoonCRInfant" w:hAnsi="SassoonCRInfant"/>
                <w:color w:val="000000"/>
              </w:rPr>
            </w:pPr>
            <w:r w:rsidRPr="00A138B4">
              <w:rPr>
                <w:rFonts w:ascii="SassoonCRInfant" w:hAnsi="SassoonCRInfant"/>
                <w:noProof/>
                <w:color w:val="000000"/>
                <w:sz w:val="24"/>
                <w:szCs w:val="24"/>
              </w:rPr>
              <w:drawing>
                <wp:inline distT="0" distB="0" distL="0" distR="0">
                  <wp:extent cx="638175" cy="609600"/>
                  <wp:effectExtent l="0" t="0" r="0" b="0"/>
                  <wp:docPr id="77"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11"/>
                          <a:srcRect r="7018" b="8187"/>
                          <a:stretch>
                            <a:fillRect/>
                          </a:stretch>
                        </pic:blipFill>
                        <pic:spPr>
                          <a:xfrm>
                            <a:off x="0" y="0"/>
                            <a:ext cx="638175" cy="609600"/>
                          </a:xfrm>
                          <a:prstGeom prst="rect">
                            <a:avLst/>
                          </a:prstGeom>
                          <a:ln/>
                        </pic:spPr>
                      </pic:pic>
                    </a:graphicData>
                  </a:graphic>
                </wp:inline>
              </w:drawing>
            </w:r>
          </w:p>
        </w:tc>
        <w:tc>
          <w:tcPr>
            <w:tcW w:w="2933" w:type="dxa"/>
            <w:gridSpan w:val="2"/>
            <w:shd w:val="clear" w:color="auto" w:fill="auto"/>
          </w:tcPr>
          <w:p w:rsidR="00C53430" w:rsidRPr="00A138B4" w:rsidRDefault="001D6B78">
            <w:pPr>
              <w:jc w:val="center"/>
              <w:rPr>
                <w:rFonts w:ascii="SassoonCRInfant" w:hAnsi="SassoonCRInfant"/>
                <w:b/>
                <w:sz w:val="24"/>
                <w:szCs w:val="24"/>
              </w:rPr>
            </w:pPr>
            <w:r w:rsidRPr="00A138B4">
              <w:rPr>
                <w:rFonts w:ascii="SassoonCRInfant" w:hAnsi="SassoonCRInfant"/>
                <w:b/>
                <w:sz w:val="24"/>
                <w:szCs w:val="24"/>
              </w:rPr>
              <w:t>Resilience</w:t>
            </w:r>
          </w:p>
          <w:p w:rsidR="00C53430" w:rsidRPr="00A138B4" w:rsidRDefault="001D6B78">
            <w:pPr>
              <w:jc w:val="center"/>
              <w:rPr>
                <w:rFonts w:ascii="SassoonCRInfant" w:hAnsi="SassoonCRInfant"/>
                <w:b/>
                <w:sz w:val="24"/>
                <w:szCs w:val="24"/>
              </w:rPr>
            </w:pPr>
            <w:r w:rsidRPr="00A138B4">
              <w:rPr>
                <w:rFonts w:ascii="SassoonCRInfant" w:hAnsi="SassoonCRInfant"/>
                <w:noProof/>
              </w:rPr>
              <w:drawing>
                <wp:inline distT="0" distB="0" distL="0" distR="0">
                  <wp:extent cx="742950" cy="619125"/>
                  <wp:effectExtent l="0" t="0" r="0" b="0"/>
                  <wp:docPr id="78"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19"/>
                          <a:srcRect/>
                          <a:stretch>
                            <a:fillRect/>
                          </a:stretch>
                        </pic:blipFill>
                        <pic:spPr>
                          <a:xfrm>
                            <a:off x="0" y="0"/>
                            <a:ext cx="742950" cy="619125"/>
                          </a:xfrm>
                          <a:prstGeom prst="rect">
                            <a:avLst/>
                          </a:prstGeom>
                          <a:ln/>
                        </pic:spPr>
                      </pic:pic>
                    </a:graphicData>
                  </a:graphic>
                </wp:inline>
              </w:drawing>
            </w:r>
          </w:p>
          <w:p w:rsidR="00C53430" w:rsidRPr="00A138B4" w:rsidRDefault="00C53430">
            <w:pPr>
              <w:pBdr>
                <w:top w:val="nil"/>
                <w:left w:val="nil"/>
                <w:bottom w:val="nil"/>
                <w:right w:val="nil"/>
                <w:between w:val="nil"/>
              </w:pBdr>
              <w:jc w:val="center"/>
              <w:rPr>
                <w:rFonts w:ascii="SassoonCRInfant" w:hAnsi="SassoonCRInfant"/>
                <w:color w:val="000000"/>
              </w:rPr>
            </w:pPr>
          </w:p>
        </w:tc>
        <w:tc>
          <w:tcPr>
            <w:tcW w:w="3328" w:type="dxa"/>
            <w:shd w:val="clear" w:color="auto" w:fill="auto"/>
          </w:tcPr>
          <w:p w:rsidR="00C53430" w:rsidRPr="00A138B4" w:rsidRDefault="001D6B78">
            <w:pPr>
              <w:jc w:val="center"/>
              <w:rPr>
                <w:rFonts w:ascii="SassoonCRInfant" w:hAnsi="SassoonCRInfant"/>
                <w:b/>
                <w:sz w:val="24"/>
                <w:szCs w:val="24"/>
              </w:rPr>
            </w:pPr>
            <w:r w:rsidRPr="00A138B4">
              <w:rPr>
                <w:rFonts w:ascii="SassoonCRInfant" w:hAnsi="SassoonCRInfant"/>
                <w:b/>
                <w:sz w:val="24"/>
                <w:szCs w:val="24"/>
              </w:rPr>
              <w:t>Consideration</w:t>
            </w:r>
          </w:p>
          <w:p w:rsidR="00C53430" w:rsidRPr="00A138B4" w:rsidRDefault="001D6B78">
            <w:pPr>
              <w:jc w:val="center"/>
              <w:rPr>
                <w:rFonts w:ascii="SassoonCRInfant" w:hAnsi="SassoonCRInfant"/>
                <w:b/>
                <w:sz w:val="24"/>
                <w:szCs w:val="24"/>
              </w:rPr>
            </w:pPr>
            <w:r w:rsidRPr="00A138B4">
              <w:rPr>
                <w:rFonts w:ascii="SassoonCRInfant" w:hAnsi="SassoonCRInfant"/>
                <w:noProof/>
              </w:rPr>
              <w:drawing>
                <wp:inline distT="0" distB="0" distL="0" distR="0">
                  <wp:extent cx="723900" cy="619125"/>
                  <wp:effectExtent l="0" t="0" r="0" b="0"/>
                  <wp:docPr id="79" name="image14.jpg" descr="Image result for hand heart symbol, black and white"/>
                  <wp:cNvGraphicFramePr/>
                  <a:graphic xmlns:a="http://schemas.openxmlformats.org/drawingml/2006/main">
                    <a:graphicData uri="http://schemas.openxmlformats.org/drawingml/2006/picture">
                      <pic:pic xmlns:pic="http://schemas.openxmlformats.org/drawingml/2006/picture">
                        <pic:nvPicPr>
                          <pic:cNvPr id="0" name="image14.jpg" descr="Image result for hand heart symbol, black and white"/>
                          <pic:cNvPicPr preferRelativeResize="0"/>
                        </pic:nvPicPr>
                        <pic:blipFill>
                          <a:blip r:embed="rId13"/>
                          <a:srcRect/>
                          <a:stretch>
                            <a:fillRect/>
                          </a:stretch>
                        </pic:blipFill>
                        <pic:spPr>
                          <a:xfrm>
                            <a:off x="0" y="0"/>
                            <a:ext cx="723900" cy="619125"/>
                          </a:xfrm>
                          <a:prstGeom prst="rect">
                            <a:avLst/>
                          </a:prstGeom>
                          <a:ln/>
                        </pic:spPr>
                      </pic:pic>
                    </a:graphicData>
                  </a:graphic>
                </wp:inline>
              </w:drawing>
            </w:r>
          </w:p>
          <w:p w:rsidR="00C53430" w:rsidRPr="00A138B4" w:rsidRDefault="00C53430">
            <w:pPr>
              <w:pBdr>
                <w:top w:val="nil"/>
                <w:left w:val="nil"/>
                <w:bottom w:val="nil"/>
                <w:right w:val="nil"/>
                <w:between w:val="nil"/>
              </w:pBdr>
              <w:jc w:val="center"/>
              <w:rPr>
                <w:rFonts w:ascii="SassoonCRInfant" w:hAnsi="SassoonCRInfant"/>
                <w:color w:val="000000"/>
              </w:rPr>
            </w:pPr>
          </w:p>
        </w:tc>
        <w:tc>
          <w:tcPr>
            <w:tcW w:w="2510" w:type="dxa"/>
            <w:shd w:val="clear" w:color="auto" w:fill="auto"/>
          </w:tcPr>
          <w:p w:rsidR="00C53430" w:rsidRPr="00A138B4" w:rsidRDefault="001D6B78">
            <w:pPr>
              <w:jc w:val="center"/>
              <w:rPr>
                <w:rFonts w:ascii="SassoonCRInfant" w:hAnsi="SassoonCRInfant"/>
                <w:b/>
                <w:sz w:val="24"/>
                <w:szCs w:val="24"/>
              </w:rPr>
            </w:pPr>
            <w:r w:rsidRPr="00A138B4">
              <w:rPr>
                <w:rFonts w:ascii="SassoonCRInfant" w:hAnsi="SassoonCRInfant"/>
                <w:b/>
                <w:sz w:val="24"/>
                <w:szCs w:val="24"/>
              </w:rPr>
              <w:t>Community</w:t>
            </w:r>
          </w:p>
          <w:p w:rsidR="00C53430" w:rsidRPr="00A138B4" w:rsidRDefault="001D6B78">
            <w:pPr>
              <w:jc w:val="center"/>
              <w:rPr>
                <w:rFonts w:ascii="SassoonCRInfant" w:hAnsi="SassoonCRInfant"/>
                <w:b/>
                <w:sz w:val="24"/>
                <w:szCs w:val="24"/>
              </w:rPr>
            </w:pPr>
            <w:r w:rsidRPr="00A138B4">
              <w:rPr>
                <w:rFonts w:ascii="SassoonCRInfant" w:hAnsi="SassoonCRInfant"/>
                <w:noProof/>
              </w:rPr>
              <w:drawing>
                <wp:inline distT="0" distB="0" distL="0" distR="0">
                  <wp:extent cx="638175" cy="600075"/>
                  <wp:effectExtent l="0" t="0" r="0" b="0"/>
                  <wp:docPr id="80" name="image5.jpg" descr="Image result for community, image, black and white"/>
                  <wp:cNvGraphicFramePr/>
                  <a:graphic xmlns:a="http://schemas.openxmlformats.org/drawingml/2006/main">
                    <a:graphicData uri="http://schemas.openxmlformats.org/drawingml/2006/picture">
                      <pic:pic xmlns:pic="http://schemas.openxmlformats.org/drawingml/2006/picture">
                        <pic:nvPicPr>
                          <pic:cNvPr id="0" name="image5.jpg" descr="Image result for community, image, black and white"/>
                          <pic:cNvPicPr preferRelativeResize="0"/>
                        </pic:nvPicPr>
                        <pic:blipFill>
                          <a:blip r:embed="rId14"/>
                          <a:srcRect/>
                          <a:stretch>
                            <a:fillRect/>
                          </a:stretch>
                        </pic:blipFill>
                        <pic:spPr>
                          <a:xfrm>
                            <a:off x="0" y="0"/>
                            <a:ext cx="638175" cy="600075"/>
                          </a:xfrm>
                          <a:prstGeom prst="rect">
                            <a:avLst/>
                          </a:prstGeom>
                          <a:ln/>
                        </pic:spPr>
                      </pic:pic>
                    </a:graphicData>
                  </a:graphic>
                </wp:inline>
              </w:drawing>
            </w:r>
          </w:p>
          <w:p w:rsidR="00C53430" w:rsidRPr="00A138B4" w:rsidRDefault="00C53430">
            <w:pPr>
              <w:pBdr>
                <w:top w:val="nil"/>
                <w:left w:val="nil"/>
                <w:bottom w:val="nil"/>
                <w:right w:val="nil"/>
                <w:between w:val="nil"/>
              </w:pBdr>
              <w:jc w:val="center"/>
              <w:rPr>
                <w:rFonts w:ascii="SassoonCRInfant" w:hAnsi="SassoonCRInfant"/>
                <w:color w:val="000000"/>
              </w:rPr>
            </w:pPr>
          </w:p>
        </w:tc>
      </w:tr>
      <w:tr w:rsidR="00C53430" w:rsidRPr="00A138B4" w:rsidTr="000659E9">
        <w:trPr>
          <w:trHeight w:val="962"/>
        </w:trPr>
        <w:tc>
          <w:tcPr>
            <w:tcW w:w="15780" w:type="dxa"/>
            <w:gridSpan w:val="6"/>
            <w:tcBorders>
              <w:bottom w:val="single" w:sz="12" w:space="0" w:color="000000"/>
            </w:tcBorders>
          </w:tcPr>
          <w:p w:rsidR="00C53430" w:rsidRPr="00A138B4" w:rsidRDefault="000659E9">
            <w:pPr>
              <w:spacing w:line="276" w:lineRule="auto"/>
              <w:jc w:val="both"/>
              <w:rPr>
                <w:rFonts w:ascii="SassoonCRInfant" w:hAnsi="SassoonCRInfant"/>
                <w:sz w:val="24"/>
                <w:szCs w:val="24"/>
              </w:rPr>
            </w:pPr>
            <w:r w:rsidRPr="00A138B4">
              <w:rPr>
                <w:rFonts w:ascii="SassoonCRInfant" w:hAnsi="SassoonCRInfant"/>
                <w:sz w:val="24"/>
                <w:szCs w:val="24"/>
              </w:rPr>
              <w:t>Our five core WHPS values are Aspiration, Responsibility, Resilience, Consideration and Community. We will develop these values where they link into our topics through stories, discussion and circle times.</w:t>
            </w:r>
          </w:p>
        </w:tc>
      </w:tr>
      <w:tr w:rsidR="00C53430" w:rsidRPr="00A138B4">
        <w:trPr>
          <w:trHeight w:val="1263"/>
        </w:trPr>
        <w:tc>
          <w:tcPr>
            <w:tcW w:w="15780" w:type="dxa"/>
            <w:gridSpan w:val="6"/>
            <w:tcBorders>
              <w:bottom w:val="single" w:sz="12" w:space="0" w:color="000000"/>
            </w:tcBorders>
          </w:tcPr>
          <w:p w:rsidR="000659E9" w:rsidRPr="00A138B4" w:rsidRDefault="000659E9" w:rsidP="000659E9">
            <w:pPr>
              <w:spacing w:line="276" w:lineRule="auto"/>
              <w:jc w:val="both"/>
              <w:rPr>
                <w:rFonts w:ascii="SassoonCRInfant" w:hAnsi="SassoonCRInfant"/>
                <w:sz w:val="24"/>
                <w:szCs w:val="24"/>
              </w:rPr>
            </w:pPr>
            <w:r w:rsidRPr="00A138B4">
              <w:rPr>
                <w:rFonts w:ascii="SassoonCRInfant" w:hAnsi="SassoonCRInfant"/>
                <w:sz w:val="24"/>
                <w:szCs w:val="24"/>
              </w:rPr>
              <w:t>Our topic themes are carefully selected to expose all children to a wide range of ideas and knowledge, rich language, learning opportunities and experiences. This enables them to make connections in their learning as well as providing a springboard to ignite their imagination, curiosity and creativity.</w:t>
            </w:r>
          </w:p>
          <w:p w:rsidR="00C53430" w:rsidRPr="00A138B4" w:rsidRDefault="000659E9" w:rsidP="000659E9">
            <w:pPr>
              <w:rPr>
                <w:rFonts w:ascii="SassoonCRInfant" w:hAnsi="SassoonCRInfant"/>
                <w:b/>
                <w:sz w:val="24"/>
                <w:szCs w:val="24"/>
              </w:rPr>
            </w:pPr>
            <w:r w:rsidRPr="00A138B4">
              <w:rPr>
                <w:rFonts w:ascii="SassoonCRInfant" w:hAnsi="SassoonCRInfant"/>
                <w:sz w:val="24"/>
                <w:szCs w:val="24"/>
              </w:rPr>
              <w:t>Every unique child will access these learning opportunities at their own level and make progress from their own starting points. Key thinking and learning skills linking to the prime areas of learning are developed through all topics.</w:t>
            </w:r>
          </w:p>
        </w:tc>
      </w:tr>
    </w:tbl>
    <w:p w:rsidR="00626B6B" w:rsidRDefault="001D6B78">
      <w:pPr>
        <w:tabs>
          <w:tab w:val="left" w:pos="1665"/>
        </w:tabs>
        <w:jc w:val="center"/>
        <w:rPr>
          <w:b/>
          <w:sz w:val="40"/>
          <w:szCs w:val="40"/>
        </w:rPr>
      </w:pPr>
      <w:r>
        <w:rPr>
          <w:b/>
          <w:sz w:val="40"/>
          <w:szCs w:val="40"/>
        </w:rPr>
        <w:t xml:space="preserve">            </w:t>
      </w:r>
    </w:p>
    <w:p w:rsidR="00574EB9" w:rsidRPr="00F57002" w:rsidRDefault="00574EB9" w:rsidP="00574EB9">
      <w:pPr>
        <w:tabs>
          <w:tab w:val="left" w:pos="1665"/>
        </w:tabs>
        <w:jc w:val="center"/>
        <w:rPr>
          <w:rFonts w:ascii="SassoonCRInfant" w:hAnsi="SassoonCRInfant"/>
          <w:b/>
          <w:sz w:val="40"/>
          <w:szCs w:val="40"/>
        </w:rPr>
      </w:pPr>
      <w:bookmarkStart w:id="0" w:name="_Hlk185586191"/>
      <w:r w:rsidRPr="00F57002">
        <w:rPr>
          <w:rFonts w:ascii="SassoonCRInfant" w:hAnsi="SassoonCRInfant"/>
          <w:b/>
          <w:sz w:val="40"/>
          <w:szCs w:val="40"/>
        </w:rPr>
        <w:lastRenderedPageBreak/>
        <w:t xml:space="preserve">Reception Curriculum </w:t>
      </w:r>
      <w:bookmarkStart w:id="1" w:name="_Hlk185586166"/>
      <w:r w:rsidRPr="00F57002">
        <w:rPr>
          <w:rFonts w:ascii="SassoonCRInfant" w:hAnsi="SassoonCRInfant"/>
          <w:b/>
          <w:sz w:val="40"/>
          <w:szCs w:val="40"/>
        </w:rPr>
        <w:t>Map for Parents</w:t>
      </w:r>
      <w:bookmarkEnd w:id="0"/>
      <w:r w:rsidRPr="00F57002">
        <w:rPr>
          <w:rFonts w:ascii="SassoonCRInfant" w:hAnsi="SassoonCRInfant"/>
          <w:b/>
          <w:sz w:val="40"/>
          <w:szCs w:val="40"/>
        </w:rPr>
        <w:t xml:space="preserve">– </w:t>
      </w:r>
      <w:r w:rsidR="00644DB1">
        <w:rPr>
          <w:rFonts w:ascii="SassoonCRInfant" w:hAnsi="SassoonCRInfant"/>
          <w:b/>
          <w:sz w:val="40"/>
          <w:szCs w:val="40"/>
        </w:rPr>
        <w:t>Spring</w:t>
      </w:r>
      <w:r w:rsidRPr="00F57002">
        <w:rPr>
          <w:rFonts w:ascii="SassoonCRInfant" w:hAnsi="SassoonCRInfant"/>
          <w:b/>
          <w:sz w:val="40"/>
          <w:szCs w:val="40"/>
        </w:rPr>
        <w:t xml:space="preserve"> Term  </w:t>
      </w:r>
      <w:r w:rsidRPr="00F57002">
        <w:rPr>
          <w:rFonts w:ascii="SassoonCRInfant" w:eastAsia="SassoonCRInfant" w:hAnsi="SassoonCRInfant" w:cs="SassoonCRInfant"/>
        </w:rPr>
        <w:t xml:space="preserve"> </w:t>
      </w:r>
      <w:r w:rsidRPr="00F57002">
        <w:rPr>
          <w:rFonts w:ascii="SassoonCRInfant" w:eastAsia="SassoonCRInfant" w:hAnsi="SassoonCRInfant" w:cs="SassoonCRInfant"/>
          <w:noProof/>
          <w:shd w:val="clear" w:color="auto" w:fill="00B050"/>
        </w:rPr>
        <w:drawing>
          <wp:inline distT="0" distB="0" distL="0" distR="0" wp14:anchorId="03E4E7BD" wp14:editId="7F9AF388">
            <wp:extent cx="486304" cy="486304"/>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6304" cy="486304"/>
                    </a:xfrm>
                    <a:prstGeom prst="rect">
                      <a:avLst/>
                    </a:prstGeom>
                    <a:ln/>
                  </pic:spPr>
                </pic:pic>
              </a:graphicData>
            </a:graphic>
          </wp:inline>
        </w:drawing>
      </w:r>
    </w:p>
    <w:tbl>
      <w:tblPr>
        <w:tblpPr w:leftFromText="180" w:rightFromText="180" w:horzAnchor="margin" w:tblpY="1145"/>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4"/>
        <w:gridCol w:w="7794"/>
      </w:tblGrid>
      <w:tr w:rsidR="00574EB9" w:rsidRPr="00F57002" w:rsidTr="00E02CFD">
        <w:tc>
          <w:tcPr>
            <w:tcW w:w="15588" w:type="dxa"/>
            <w:gridSpan w:val="2"/>
            <w:shd w:val="clear" w:color="auto" w:fill="A8D08D" w:themeFill="accent6" w:themeFillTint="99"/>
          </w:tcPr>
          <w:p w:rsidR="00574EB9" w:rsidRPr="00F57002" w:rsidRDefault="00574EB9" w:rsidP="00E02CFD">
            <w:pPr>
              <w:pBdr>
                <w:top w:val="nil"/>
                <w:left w:val="nil"/>
                <w:bottom w:val="nil"/>
                <w:right w:val="nil"/>
                <w:between w:val="nil"/>
              </w:pBdr>
              <w:shd w:val="clear" w:color="auto" w:fill="C5E0B3" w:themeFill="accent6" w:themeFillTint="66"/>
              <w:jc w:val="center"/>
              <w:rPr>
                <w:rFonts w:ascii="SassoonCRInfant" w:hAnsi="SassoonCRInfant"/>
                <w:b/>
                <w:color w:val="000000"/>
                <w:sz w:val="28"/>
                <w:szCs w:val="28"/>
              </w:rPr>
            </w:pPr>
            <w:bookmarkStart w:id="2" w:name="_Hlk177115965"/>
            <w:bookmarkStart w:id="3" w:name="_Hlk177115946"/>
            <w:r w:rsidRPr="00F57002">
              <w:rPr>
                <w:rFonts w:ascii="SassoonCRInfant" w:hAnsi="SassoonCRInfant"/>
                <w:b/>
                <w:color w:val="000000"/>
                <w:sz w:val="28"/>
                <w:szCs w:val="28"/>
              </w:rPr>
              <w:t>PERSONAL, SOCIAL, EMOT</w:t>
            </w:r>
            <w:r w:rsidR="00BF3C3A">
              <w:rPr>
                <w:rFonts w:ascii="SassoonCRInfant" w:hAnsi="SassoonCRInfant"/>
                <w:b/>
                <w:color w:val="000000"/>
                <w:sz w:val="28"/>
                <w:szCs w:val="28"/>
              </w:rPr>
              <w:t>I</w:t>
            </w:r>
            <w:r w:rsidRPr="00F57002">
              <w:rPr>
                <w:rFonts w:ascii="SassoonCRInfant" w:hAnsi="SassoonCRInfant"/>
                <w:b/>
                <w:color w:val="000000"/>
                <w:sz w:val="28"/>
                <w:szCs w:val="28"/>
              </w:rPr>
              <w:t>ONAL DEVELOPMENT</w:t>
            </w:r>
          </w:p>
        </w:tc>
      </w:tr>
      <w:tr w:rsidR="00574EB9" w:rsidRPr="00F57002" w:rsidTr="00E02CFD">
        <w:tc>
          <w:tcPr>
            <w:tcW w:w="15588" w:type="dxa"/>
            <w:gridSpan w:val="2"/>
            <w:shd w:val="clear" w:color="auto" w:fill="FFFFFF"/>
          </w:tcPr>
          <w:p w:rsidR="00574EB9" w:rsidRPr="008D1E40" w:rsidRDefault="00574EB9" w:rsidP="00574EB9">
            <w:pPr>
              <w:rPr>
                <w:rFonts w:ascii="SassoonCRInfant" w:eastAsiaTheme="minorHAnsi" w:hAnsi="SassoonCRInfant" w:cstheme="minorHAnsi"/>
                <w:sz w:val="24"/>
                <w:szCs w:val="24"/>
                <w:lang w:eastAsia="en-US"/>
              </w:rPr>
            </w:pPr>
            <w:r w:rsidRPr="008D1E40">
              <w:rPr>
                <w:rFonts w:ascii="SassoonCRInfant" w:eastAsiaTheme="minorHAnsi" w:hAnsi="SassoonCRInfant" w:cstheme="minorHAnsi"/>
                <w:sz w:val="24"/>
                <w:szCs w:val="24"/>
                <w:u w:val="single"/>
                <w:lang w:eastAsia="en-US"/>
              </w:rPr>
              <w:t>Spring 1:</w:t>
            </w:r>
            <w:r w:rsidRPr="008D1E40">
              <w:rPr>
                <w:rFonts w:ascii="SassoonCRInfant" w:eastAsiaTheme="minorHAnsi" w:hAnsi="SassoonCRInfant" w:cstheme="minorHAnsi"/>
                <w:sz w:val="24"/>
                <w:szCs w:val="24"/>
                <w:lang w:eastAsia="en-US"/>
              </w:rPr>
              <w:t xml:space="preserve"> </w:t>
            </w:r>
            <w:r w:rsidRPr="008D1E40">
              <w:rPr>
                <w:rFonts w:ascii="SassoonCRInfant" w:eastAsiaTheme="minorHAnsi" w:hAnsi="SassoonCRInfant" w:cstheme="minorHAnsi"/>
                <w:b/>
                <w:sz w:val="24"/>
                <w:szCs w:val="24"/>
                <w:lang w:eastAsia="en-US"/>
              </w:rPr>
              <w:t>Good to be Me</w:t>
            </w:r>
            <w:r w:rsidRPr="008D1E40">
              <w:rPr>
                <w:rFonts w:ascii="SassoonCRInfant" w:eastAsiaTheme="minorHAnsi" w:hAnsi="SassoonCRInfant" w:cstheme="minorHAnsi"/>
                <w:sz w:val="24"/>
                <w:szCs w:val="24"/>
                <w:lang w:eastAsia="en-US"/>
              </w:rPr>
              <w:t xml:space="preserve"> – thinking about our feelings, standing up for ourselves</w:t>
            </w:r>
          </w:p>
          <w:p w:rsidR="00574EB9" w:rsidRPr="008D1E40" w:rsidRDefault="00574EB9" w:rsidP="00574EB9">
            <w:pPr>
              <w:rPr>
                <w:rFonts w:ascii="SassoonCRInfant" w:eastAsiaTheme="minorHAnsi" w:hAnsi="SassoonCRInfant" w:cstheme="minorHAnsi"/>
                <w:sz w:val="24"/>
                <w:szCs w:val="24"/>
                <w:lang w:eastAsia="en-US"/>
              </w:rPr>
            </w:pPr>
            <w:r w:rsidRPr="008D1E40">
              <w:rPr>
                <w:rFonts w:ascii="SassoonCRInfant" w:eastAsiaTheme="minorHAnsi" w:hAnsi="SassoonCRInfant" w:cstheme="minorHAnsi"/>
                <w:sz w:val="24"/>
                <w:szCs w:val="24"/>
                <w:u w:val="single"/>
                <w:lang w:eastAsia="en-US"/>
              </w:rPr>
              <w:t>Spring 2:</w:t>
            </w:r>
            <w:r w:rsidRPr="008D1E40">
              <w:rPr>
                <w:rFonts w:ascii="SassoonCRInfant" w:eastAsiaTheme="minorHAnsi" w:hAnsi="SassoonCRInfant" w:cstheme="minorHAnsi"/>
                <w:sz w:val="24"/>
                <w:szCs w:val="24"/>
                <w:lang w:eastAsia="en-US"/>
              </w:rPr>
              <w:t xml:space="preserve"> </w:t>
            </w:r>
            <w:r w:rsidRPr="008D1E40">
              <w:rPr>
                <w:rFonts w:ascii="SassoonCRInfant" w:eastAsiaTheme="minorHAnsi" w:hAnsi="SassoonCRInfant" w:cstheme="minorHAnsi"/>
                <w:b/>
                <w:sz w:val="24"/>
                <w:szCs w:val="24"/>
                <w:lang w:eastAsia="en-US"/>
              </w:rPr>
              <w:t>Going for Goals</w:t>
            </w:r>
            <w:r w:rsidRPr="008D1E40">
              <w:rPr>
                <w:rFonts w:ascii="SassoonCRInfant" w:eastAsiaTheme="minorHAnsi" w:hAnsi="SassoonCRInfant" w:cstheme="minorHAnsi"/>
                <w:sz w:val="24"/>
                <w:szCs w:val="24"/>
                <w:lang w:eastAsia="en-US"/>
              </w:rPr>
              <w:t xml:space="preserve"> – setting our own goals, getting motivated and persisting, developing resilience</w:t>
            </w:r>
            <w:r>
              <w:rPr>
                <w:rFonts w:ascii="SassoonCRInfant" w:eastAsiaTheme="minorHAnsi" w:hAnsi="SassoonCRInfant" w:cstheme="minorHAnsi"/>
                <w:sz w:val="24"/>
                <w:szCs w:val="24"/>
                <w:lang w:eastAsia="en-US"/>
              </w:rPr>
              <w:t>.</w:t>
            </w:r>
          </w:p>
          <w:p w:rsidR="00574EB9" w:rsidRPr="008D1E40" w:rsidRDefault="00574EB9" w:rsidP="00574EB9">
            <w:pPr>
              <w:pStyle w:val="ListParagraph"/>
              <w:numPr>
                <w:ilvl w:val="0"/>
                <w:numId w:val="10"/>
              </w:numPr>
              <w:rPr>
                <w:rFonts w:ascii="SassoonCRInfant" w:hAnsi="SassoonCRInfant"/>
                <w:sz w:val="24"/>
                <w:szCs w:val="24"/>
              </w:rPr>
            </w:pPr>
            <w:r w:rsidRPr="008D1E40">
              <w:rPr>
                <w:rFonts w:ascii="SassoonCRInfant" w:eastAsiaTheme="minorHAnsi" w:hAnsi="SassoonCRInfant" w:cstheme="minorHAnsi"/>
                <w:sz w:val="24"/>
                <w:szCs w:val="24"/>
                <w:lang w:eastAsia="en-US"/>
              </w:rPr>
              <w:t xml:space="preserve">Continue to develop understanding of the </w:t>
            </w:r>
            <w:r w:rsidRPr="008D1E40">
              <w:rPr>
                <w:rFonts w:ascii="SassoonCRInfant" w:eastAsiaTheme="minorHAnsi" w:hAnsi="SassoonCRInfant" w:cstheme="minorHAnsi"/>
                <w:b/>
                <w:sz w:val="24"/>
                <w:szCs w:val="24"/>
                <w:lang w:eastAsia="en-US"/>
              </w:rPr>
              <w:t xml:space="preserve">Golden Rules </w:t>
            </w:r>
          </w:p>
          <w:p w:rsidR="00574EB9" w:rsidRPr="008D1E40" w:rsidRDefault="00574EB9" w:rsidP="00574EB9">
            <w:pPr>
              <w:pStyle w:val="ListParagraph"/>
              <w:numPr>
                <w:ilvl w:val="0"/>
                <w:numId w:val="10"/>
              </w:numPr>
              <w:rPr>
                <w:rFonts w:ascii="SassoonCRInfant" w:eastAsiaTheme="minorHAnsi" w:hAnsi="SassoonCRInfant" w:cstheme="minorHAnsi"/>
                <w:sz w:val="24"/>
                <w:szCs w:val="24"/>
                <w:lang w:eastAsia="en-US"/>
              </w:rPr>
            </w:pPr>
            <w:r w:rsidRPr="008D1E40">
              <w:rPr>
                <w:rFonts w:ascii="SassoonCRInfant" w:eastAsiaTheme="minorHAnsi" w:hAnsi="SassoonCRInfant" w:cstheme="minorHAnsi"/>
                <w:sz w:val="24"/>
                <w:szCs w:val="24"/>
                <w:lang w:eastAsia="en-US"/>
              </w:rPr>
              <w:t xml:space="preserve">Use the </w:t>
            </w:r>
            <w:r w:rsidRPr="008D1E40">
              <w:rPr>
                <w:rFonts w:ascii="SassoonCRInfant" w:eastAsiaTheme="minorHAnsi" w:hAnsi="SassoonCRInfant" w:cstheme="minorHAnsi"/>
                <w:b/>
                <w:sz w:val="24"/>
                <w:szCs w:val="24"/>
                <w:lang w:eastAsia="en-US"/>
              </w:rPr>
              <w:t>Zones of Regulation</w:t>
            </w:r>
            <w:r w:rsidRPr="008D1E40">
              <w:rPr>
                <w:rFonts w:ascii="SassoonCRInfant" w:eastAsiaTheme="minorHAnsi" w:hAnsi="SassoonCRInfant" w:cstheme="minorHAnsi"/>
                <w:sz w:val="24"/>
                <w:szCs w:val="24"/>
                <w:lang w:eastAsia="en-US"/>
              </w:rPr>
              <w:t xml:space="preserve"> to think about our feelings and the feelings of others</w:t>
            </w:r>
            <w:r>
              <w:rPr>
                <w:rFonts w:ascii="SassoonCRInfant" w:eastAsiaTheme="minorHAnsi" w:hAnsi="SassoonCRInfant" w:cstheme="minorHAnsi"/>
                <w:sz w:val="24"/>
                <w:szCs w:val="24"/>
                <w:lang w:eastAsia="en-US"/>
              </w:rPr>
              <w:t>.</w:t>
            </w:r>
          </w:p>
          <w:p w:rsidR="00574EB9" w:rsidRPr="008D1E40" w:rsidRDefault="00574EB9" w:rsidP="00574EB9">
            <w:pPr>
              <w:pStyle w:val="ListParagraph"/>
              <w:numPr>
                <w:ilvl w:val="0"/>
                <w:numId w:val="10"/>
              </w:numPr>
              <w:rPr>
                <w:rFonts w:ascii="SassoonCRInfant" w:eastAsiaTheme="minorHAnsi" w:hAnsi="SassoonCRInfant" w:cstheme="minorHAnsi"/>
                <w:sz w:val="24"/>
                <w:szCs w:val="24"/>
                <w:lang w:eastAsia="en-US"/>
              </w:rPr>
            </w:pPr>
            <w:r w:rsidRPr="008D1E40">
              <w:rPr>
                <w:rFonts w:ascii="SassoonCRInfant" w:eastAsiaTheme="minorHAnsi" w:hAnsi="SassoonCRInfant" w:cstheme="minorHAnsi"/>
                <w:sz w:val="24"/>
                <w:szCs w:val="24"/>
                <w:lang w:eastAsia="en-US"/>
              </w:rPr>
              <w:t>Develop strategies for if you are feeling e.g. sad, annoyed, angry or lonely</w:t>
            </w:r>
          </w:p>
          <w:p w:rsidR="00574EB9" w:rsidRPr="008D1E40" w:rsidRDefault="00574EB9" w:rsidP="00574EB9">
            <w:pPr>
              <w:pStyle w:val="ListParagraph"/>
              <w:numPr>
                <w:ilvl w:val="0"/>
                <w:numId w:val="11"/>
              </w:numPr>
              <w:rPr>
                <w:rFonts w:ascii="SassoonCRInfant" w:hAnsi="SassoonCRInfant" w:cstheme="minorHAnsi"/>
                <w:sz w:val="24"/>
                <w:szCs w:val="24"/>
              </w:rPr>
            </w:pPr>
            <w:r w:rsidRPr="008D1E40">
              <w:rPr>
                <w:rFonts w:ascii="SassoonCRInfant" w:hAnsi="SassoonCRInfant" w:cstheme="minorHAnsi"/>
                <w:sz w:val="24"/>
                <w:szCs w:val="24"/>
              </w:rPr>
              <w:t xml:space="preserve">Thinking about the </w:t>
            </w:r>
            <w:r w:rsidRPr="008D1E40">
              <w:rPr>
                <w:rFonts w:ascii="SassoonCRInfant" w:hAnsi="SassoonCRInfant" w:cstheme="minorHAnsi"/>
                <w:b/>
                <w:sz w:val="24"/>
                <w:szCs w:val="24"/>
              </w:rPr>
              <w:t xml:space="preserve">effects of exercise </w:t>
            </w:r>
            <w:r w:rsidRPr="008D1E40">
              <w:rPr>
                <w:rFonts w:ascii="SassoonCRInfant" w:hAnsi="SassoonCRInfant" w:cstheme="minorHAnsi"/>
                <w:sz w:val="24"/>
                <w:szCs w:val="24"/>
              </w:rPr>
              <w:t>on the body.</w:t>
            </w:r>
          </w:p>
          <w:p w:rsidR="00574EB9" w:rsidRDefault="00574EB9" w:rsidP="00574EB9">
            <w:pPr>
              <w:pStyle w:val="ListParagraph"/>
              <w:numPr>
                <w:ilvl w:val="0"/>
                <w:numId w:val="11"/>
              </w:numPr>
              <w:rPr>
                <w:rFonts w:ascii="SassoonCRInfant" w:hAnsi="SassoonCRInfant" w:cstheme="minorHAnsi"/>
                <w:sz w:val="24"/>
                <w:szCs w:val="24"/>
              </w:rPr>
            </w:pPr>
            <w:r w:rsidRPr="008D1E40">
              <w:rPr>
                <w:rFonts w:ascii="SassoonCRInfant" w:hAnsi="SassoonCRInfant" w:cstheme="minorHAnsi"/>
                <w:sz w:val="24"/>
                <w:szCs w:val="24"/>
              </w:rPr>
              <w:t xml:space="preserve">Talking about </w:t>
            </w:r>
            <w:r w:rsidRPr="008D1E40">
              <w:rPr>
                <w:rFonts w:ascii="SassoonCRInfant" w:hAnsi="SassoonCRInfant" w:cstheme="minorHAnsi"/>
                <w:b/>
                <w:sz w:val="24"/>
                <w:szCs w:val="24"/>
              </w:rPr>
              <w:t>healthy eating</w:t>
            </w:r>
            <w:r>
              <w:rPr>
                <w:rFonts w:ascii="SassoonCRInfant" w:hAnsi="SassoonCRInfant" w:cstheme="minorHAnsi"/>
                <w:b/>
                <w:sz w:val="24"/>
                <w:szCs w:val="24"/>
              </w:rPr>
              <w:t xml:space="preserve"> </w:t>
            </w:r>
            <w:r w:rsidRPr="008D1E40">
              <w:rPr>
                <w:rFonts w:ascii="SassoonCRInfant" w:hAnsi="SassoonCRInfant" w:cstheme="minorHAnsi"/>
                <w:sz w:val="24"/>
                <w:szCs w:val="24"/>
              </w:rPr>
              <w:t xml:space="preserve">and looking after our teeth. </w:t>
            </w:r>
          </w:p>
          <w:p w:rsidR="00574EB9" w:rsidRPr="00574EB9" w:rsidRDefault="00574EB9" w:rsidP="00574EB9">
            <w:pPr>
              <w:pStyle w:val="ListParagraph"/>
              <w:numPr>
                <w:ilvl w:val="0"/>
                <w:numId w:val="11"/>
              </w:numPr>
              <w:rPr>
                <w:rFonts w:ascii="SassoonCRInfant" w:hAnsi="SassoonCRInfant" w:cstheme="minorHAnsi"/>
                <w:sz w:val="24"/>
                <w:szCs w:val="24"/>
              </w:rPr>
            </w:pPr>
            <w:r>
              <w:rPr>
                <w:rFonts w:ascii="SassoonCRInfant" w:hAnsi="SassoonCRInfant" w:cstheme="minorHAnsi"/>
                <w:sz w:val="24"/>
                <w:szCs w:val="24"/>
              </w:rPr>
              <w:t xml:space="preserve">We will continue to link PSED themes to the key texts we are reading. </w:t>
            </w:r>
          </w:p>
        </w:tc>
      </w:tr>
      <w:tr w:rsidR="00574EB9" w:rsidRPr="00F57002" w:rsidTr="00E02CFD">
        <w:tc>
          <w:tcPr>
            <w:tcW w:w="15588" w:type="dxa"/>
            <w:gridSpan w:val="2"/>
            <w:shd w:val="clear" w:color="auto" w:fill="C5E0B3" w:themeFill="accent6" w:themeFillTint="66"/>
          </w:tcPr>
          <w:p w:rsidR="00574EB9" w:rsidRPr="00F57002" w:rsidRDefault="00574EB9" w:rsidP="00E02CFD">
            <w:pPr>
              <w:jc w:val="center"/>
              <w:rPr>
                <w:rFonts w:ascii="SassoonCRInfant" w:hAnsi="SassoonCRInfant"/>
                <w:b/>
                <w:sz w:val="24"/>
                <w:szCs w:val="24"/>
              </w:rPr>
            </w:pPr>
            <w:r w:rsidRPr="00F57002">
              <w:rPr>
                <w:rFonts w:ascii="SassoonCRInfant" w:hAnsi="SassoonCRInfant"/>
                <w:b/>
                <w:sz w:val="28"/>
                <w:szCs w:val="24"/>
              </w:rPr>
              <w:t xml:space="preserve">PHYSICAL DEVELOPMENT </w:t>
            </w:r>
          </w:p>
        </w:tc>
      </w:tr>
      <w:tr w:rsidR="00574EB9" w:rsidRPr="00F57002" w:rsidTr="00E02CFD">
        <w:tc>
          <w:tcPr>
            <w:tcW w:w="7794" w:type="dxa"/>
            <w:shd w:val="clear" w:color="auto" w:fill="FFFFFF"/>
          </w:tcPr>
          <w:p w:rsidR="00574EB9" w:rsidRPr="00574EB9" w:rsidRDefault="00574EB9" w:rsidP="00E02CFD">
            <w:pPr>
              <w:pBdr>
                <w:top w:val="nil"/>
                <w:left w:val="nil"/>
                <w:bottom w:val="nil"/>
                <w:right w:val="nil"/>
                <w:between w:val="nil"/>
              </w:pBdr>
              <w:rPr>
                <w:rFonts w:ascii="SassoonCRInfant" w:hAnsi="SassoonCRInfant"/>
                <w:b/>
                <w:color w:val="000000"/>
                <w:sz w:val="24"/>
                <w:szCs w:val="24"/>
              </w:rPr>
            </w:pPr>
            <w:r w:rsidRPr="00574EB9">
              <w:rPr>
                <w:rFonts w:ascii="SassoonCRInfant" w:hAnsi="SassoonCRInfant"/>
                <w:b/>
                <w:color w:val="000000"/>
                <w:sz w:val="24"/>
                <w:szCs w:val="24"/>
              </w:rPr>
              <w:t>Fine-motor skills:</w:t>
            </w:r>
          </w:p>
          <w:p w:rsidR="00574EB9" w:rsidRPr="00574EB9" w:rsidRDefault="00574EB9" w:rsidP="00574EB9">
            <w:pPr>
              <w:pStyle w:val="ListParagraph"/>
              <w:numPr>
                <w:ilvl w:val="0"/>
                <w:numId w:val="20"/>
              </w:numPr>
              <w:pBdr>
                <w:top w:val="nil"/>
                <w:left w:val="nil"/>
                <w:bottom w:val="nil"/>
                <w:right w:val="nil"/>
                <w:between w:val="nil"/>
              </w:pBdr>
              <w:rPr>
                <w:rFonts w:ascii="SassoonCRInfant" w:hAnsi="SassoonCRInfant"/>
                <w:sz w:val="24"/>
                <w:szCs w:val="24"/>
              </w:rPr>
            </w:pPr>
            <w:r w:rsidRPr="00574EB9">
              <w:rPr>
                <w:rFonts w:ascii="SassoonCRInfant" w:hAnsi="SassoonCRInfant"/>
                <w:sz w:val="24"/>
                <w:szCs w:val="24"/>
              </w:rPr>
              <w:t>Whole-class teaching of correct letter formation movements (during phonics sessions and throughout the setting)</w:t>
            </w:r>
          </w:p>
          <w:p w:rsidR="00574EB9" w:rsidRPr="00574EB9" w:rsidRDefault="00574EB9" w:rsidP="00574EB9">
            <w:pPr>
              <w:pStyle w:val="ListParagraph"/>
              <w:numPr>
                <w:ilvl w:val="0"/>
                <w:numId w:val="20"/>
              </w:numPr>
              <w:pBdr>
                <w:top w:val="nil"/>
                <w:left w:val="nil"/>
                <w:bottom w:val="nil"/>
                <w:right w:val="nil"/>
                <w:between w:val="nil"/>
              </w:pBdr>
              <w:rPr>
                <w:rFonts w:ascii="SassoonCRInfant" w:hAnsi="SassoonCRInfant"/>
                <w:sz w:val="24"/>
                <w:szCs w:val="24"/>
              </w:rPr>
            </w:pPr>
            <w:r w:rsidRPr="00574EB9">
              <w:rPr>
                <w:rFonts w:ascii="SassoonCRInfant" w:hAnsi="SassoonCRInfant"/>
                <w:sz w:val="24"/>
                <w:szCs w:val="24"/>
              </w:rPr>
              <w:t>Activities to develop scissor skills, pencil grip and control</w:t>
            </w:r>
          </w:p>
          <w:p w:rsidR="00574EB9" w:rsidRPr="00574EB9" w:rsidRDefault="00574EB9" w:rsidP="00574EB9">
            <w:pPr>
              <w:pStyle w:val="ListParagraph"/>
              <w:numPr>
                <w:ilvl w:val="0"/>
                <w:numId w:val="20"/>
              </w:numPr>
              <w:pBdr>
                <w:top w:val="nil"/>
                <w:left w:val="nil"/>
                <w:bottom w:val="nil"/>
                <w:right w:val="nil"/>
                <w:between w:val="nil"/>
              </w:pBdr>
              <w:rPr>
                <w:rFonts w:ascii="SassoonCRInfant" w:hAnsi="SassoonCRInfant"/>
                <w:sz w:val="24"/>
                <w:szCs w:val="24"/>
              </w:rPr>
            </w:pPr>
            <w:r w:rsidRPr="00574EB9">
              <w:rPr>
                <w:rFonts w:ascii="SassoonCRInfant" w:hAnsi="SassoonCRInfant" w:cstheme="minorHAnsi"/>
                <w:sz w:val="24"/>
                <w:szCs w:val="24"/>
              </w:rPr>
              <w:t xml:space="preserve">Using a variety of </w:t>
            </w:r>
            <w:r w:rsidRPr="00574EB9">
              <w:rPr>
                <w:rFonts w:ascii="SassoonCRInfant" w:hAnsi="SassoonCRInfant" w:cstheme="minorHAnsi"/>
                <w:b/>
                <w:sz w:val="24"/>
                <w:szCs w:val="24"/>
              </w:rPr>
              <w:t>tools</w:t>
            </w:r>
            <w:r w:rsidRPr="00574EB9">
              <w:rPr>
                <w:rFonts w:ascii="SassoonCRInfant" w:hAnsi="SassoonCRInfant" w:cstheme="minorHAnsi"/>
                <w:sz w:val="24"/>
                <w:szCs w:val="24"/>
              </w:rPr>
              <w:t xml:space="preserve"> for art and design e.g. pens, pencils, paintbrushes, feathers in paint</w:t>
            </w:r>
          </w:p>
          <w:p w:rsidR="00574EB9" w:rsidRPr="00574EB9" w:rsidRDefault="00574EB9" w:rsidP="00574EB9">
            <w:pPr>
              <w:pStyle w:val="ListParagraph"/>
              <w:numPr>
                <w:ilvl w:val="0"/>
                <w:numId w:val="20"/>
              </w:numPr>
              <w:pBdr>
                <w:top w:val="nil"/>
                <w:left w:val="nil"/>
                <w:bottom w:val="nil"/>
                <w:right w:val="nil"/>
                <w:between w:val="nil"/>
              </w:pBdr>
              <w:rPr>
                <w:rFonts w:ascii="SassoonCRInfant" w:hAnsi="SassoonCRInfant"/>
                <w:sz w:val="24"/>
                <w:szCs w:val="24"/>
              </w:rPr>
            </w:pPr>
            <w:r w:rsidRPr="00574EB9">
              <w:rPr>
                <w:rFonts w:ascii="SassoonCRInfant" w:hAnsi="SassoonCRInfant" w:cstheme="minorHAnsi"/>
                <w:sz w:val="24"/>
                <w:szCs w:val="24"/>
              </w:rPr>
              <w:t xml:space="preserve">Developing </w:t>
            </w:r>
            <w:r w:rsidRPr="00574EB9">
              <w:rPr>
                <w:rFonts w:ascii="SassoonCRInfant" w:hAnsi="SassoonCRInfant" w:cstheme="minorHAnsi"/>
                <w:b/>
                <w:sz w:val="24"/>
                <w:szCs w:val="24"/>
              </w:rPr>
              <w:t>scissor skills</w:t>
            </w:r>
            <w:r w:rsidRPr="00574EB9">
              <w:rPr>
                <w:rFonts w:ascii="SassoonCRInfant" w:hAnsi="SassoonCRInfant" w:cstheme="minorHAnsi"/>
                <w:sz w:val="24"/>
                <w:szCs w:val="24"/>
              </w:rPr>
              <w:t xml:space="preserve"> – cutting straight and curved lines </w:t>
            </w:r>
          </w:p>
          <w:p w:rsidR="00574EB9" w:rsidRPr="00574EB9" w:rsidRDefault="00574EB9" w:rsidP="00574EB9">
            <w:pPr>
              <w:pStyle w:val="ListParagraph"/>
              <w:numPr>
                <w:ilvl w:val="0"/>
                <w:numId w:val="20"/>
              </w:numPr>
              <w:pBdr>
                <w:top w:val="nil"/>
                <w:left w:val="nil"/>
                <w:bottom w:val="nil"/>
                <w:right w:val="nil"/>
                <w:between w:val="nil"/>
              </w:pBdr>
              <w:rPr>
                <w:rFonts w:ascii="SassoonCRInfant" w:hAnsi="SassoonCRInfant"/>
                <w:sz w:val="24"/>
                <w:szCs w:val="24"/>
              </w:rPr>
            </w:pPr>
            <w:r w:rsidRPr="00574EB9">
              <w:rPr>
                <w:rFonts w:ascii="SassoonCRInfant" w:hAnsi="SassoonCRInfant" w:cstheme="minorHAnsi"/>
                <w:sz w:val="24"/>
                <w:szCs w:val="24"/>
              </w:rPr>
              <w:t>Becoming independent with coats and zips</w:t>
            </w:r>
          </w:p>
        </w:tc>
        <w:tc>
          <w:tcPr>
            <w:tcW w:w="7794" w:type="dxa"/>
            <w:shd w:val="clear" w:color="auto" w:fill="FFFFFF"/>
          </w:tcPr>
          <w:p w:rsidR="00574EB9" w:rsidRPr="00574EB9" w:rsidRDefault="00574EB9" w:rsidP="00E02CFD">
            <w:pPr>
              <w:pBdr>
                <w:top w:val="nil"/>
                <w:left w:val="nil"/>
                <w:bottom w:val="nil"/>
                <w:right w:val="nil"/>
                <w:between w:val="nil"/>
              </w:pBdr>
              <w:rPr>
                <w:rFonts w:ascii="SassoonCRInfant" w:hAnsi="SassoonCRInfant"/>
                <w:color w:val="000000"/>
                <w:sz w:val="24"/>
                <w:szCs w:val="24"/>
              </w:rPr>
            </w:pPr>
            <w:r w:rsidRPr="00574EB9">
              <w:rPr>
                <w:rFonts w:ascii="SassoonCRInfant" w:hAnsi="SassoonCRInfant"/>
                <w:b/>
                <w:color w:val="000000"/>
                <w:sz w:val="24"/>
                <w:szCs w:val="24"/>
              </w:rPr>
              <w:t xml:space="preserve">Gross-motor skills: </w:t>
            </w:r>
          </w:p>
          <w:p w:rsidR="00574EB9" w:rsidRPr="00AB260C" w:rsidRDefault="00574EB9" w:rsidP="00AB260C">
            <w:pPr>
              <w:rPr>
                <w:rFonts w:ascii="SassoonCRInfant" w:eastAsiaTheme="minorHAnsi" w:hAnsi="SassoonCRInfant" w:cstheme="minorHAnsi"/>
                <w:b/>
                <w:sz w:val="24"/>
                <w:szCs w:val="24"/>
                <w:lang w:eastAsia="en-US"/>
              </w:rPr>
            </w:pPr>
            <w:r w:rsidRPr="00574EB9">
              <w:rPr>
                <w:rFonts w:ascii="SassoonCRInfant" w:eastAsiaTheme="minorHAnsi" w:hAnsi="SassoonCRInfant" w:cstheme="minorHAnsi"/>
                <w:b/>
                <w:sz w:val="24"/>
                <w:szCs w:val="24"/>
                <w:lang w:eastAsia="en-US"/>
              </w:rPr>
              <w:t>Weekly PE sessions with PE Coach</w:t>
            </w:r>
            <w:r w:rsidR="00AB260C">
              <w:rPr>
                <w:rFonts w:ascii="SassoonCRInfant" w:eastAsiaTheme="minorHAnsi" w:hAnsi="SassoonCRInfant" w:cstheme="minorHAnsi"/>
                <w:b/>
                <w:sz w:val="24"/>
                <w:szCs w:val="24"/>
                <w:lang w:eastAsia="en-US"/>
              </w:rPr>
              <w:t xml:space="preserve"> that includes: </w:t>
            </w:r>
            <w:r w:rsidRPr="00AB260C">
              <w:rPr>
                <w:rFonts w:ascii="SassoonCRInfant" w:eastAsiaTheme="minorHAnsi" w:hAnsi="SassoonCRInfant" w:cstheme="minorHAnsi"/>
                <w:sz w:val="24"/>
                <w:szCs w:val="24"/>
              </w:rPr>
              <w:t>Games, Gymnastics and Throwing and Catching.</w:t>
            </w:r>
          </w:p>
        </w:tc>
      </w:tr>
      <w:tr w:rsidR="00574EB9" w:rsidRPr="00F57002" w:rsidTr="00E02CFD">
        <w:tc>
          <w:tcPr>
            <w:tcW w:w="15588" w:type="dxa"/>
            <w:gridSpan w:val="2"/>
            <w:shd w:val="clear" w:color="auto" w:fill="A8D08D" w:themeFill="accent6" w:themeFillTint="99"/>
          </w:tcPr>
          <w:p w:rsidR="00574EB9" w:rsidRPr="00F57002" w:rsidRDefault="00574EB9" w:rsidP="00E02CFD">
            <w:pPr>
              <w:pBdr>
                <w:top w:val="nil"/>
                <w:left w:val="nil"/>
                <w:bottom w:val="nil"/>
                <w:right w:val="nil"/>
                <w:between w:val="nil"/>
              </w:pBdr>
              <w:shd w:val="clear" w:color="auto" w:fill="C5E0B3" w:themeFill="accent6" w:themeFillTint="66"/>
              <w:jc w:val="center"/>
              <w:rPr>
                <w:rFonts w:ascii="SassoonCRInfant" w:hAnsi="SassoonCRInfant"/>
                <w:b/>
                <w:color w:val="000000"/>
                <w:sz w:val="24"/>
                <w:szCs w:val="24"/>
              </w:rPr>
            </w:pPr>
            <w:r w:rsidRPr="00F57002">
              <w:rPr>
                <w:rFonts w:ascii="SassoonCRInfant" w:hAnsi="SassoonCRInfant"/>
                <w:b/>
                <w:color w:val="000000"/>
                <w:sz w:val="28"/>
                <w:szCs w:val="24"/>
              </w:rPr>
              <w:t>COMMUNICATION AND LANGUAGE</w:t>
            </w:r>
          </w:p>
        </w:tc>
      </w:tr>
      <w:tr w:rsidR="00574EB9" w:rsidRPr="00F57002" w:rsidTr="00E02CFD">
        <w:trPr>
          <w:trHeight w:val="1266"/>
        </w:trPr>
        <w:tc>
          <w:tcPr>
            <w:tcW w:w="15588" w:type="dxa"/>
            <w:gridSpan w:val="2"/>
            <w:shd w:val="clear" w:color="auto" w:fill="FFFFFF"/>
          </w:tcPr>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t xml:space="preserve">Encouraging talk through quality conversations play and in-class discussions. </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t xml:space="preserve">Develop </w:t>
            </w:r>
            <w:r w:rsidRPr="005F4145">
              <w:rPr>
                <w:rFonts w:ascii="SassoonCRInfant" w:hAnsi="SassoonCRInfant"/>
                <w:b/>
                <w:sz w:val="24"/>
                <w:szCs w:val="24"/>
              </w:rPr>
              <w:t xml:space="preserve">Talk Partner </w:t>
            </w:r>
            <w:r w:rsidRPr="005F4145">
              <w:rPr>
                <w:rFonts w:ascii="SassoonCRInfant" w:hAnsi="SassoonCRInfant"/>
                <w:sz w:val="24"/>
                <w:szCs w:val="24"/>
              </w:rPr>
              <w:t>skills</w:t>
            </w:r>
            <w:r w:rsidRPr="005F4145">
              <w:rPr>
                <w:rFonts w:ascii="SassoonCRInfant" w:hAnsi="SassoonCRInfant"/>
                <w:b/>
                <w:sz w:val="24"/>
                <w:szCs w:val="24"/>
              </w:rPr>
              <w:t>.</w:t>
            </w:r>
            <w:r w:rsidRPr="005F4145">
              <w:rPr>
                <w:rFonts w:ascii="SassoonCRInfant" w:hAnsi="SassoonCRInfant"/>
                <w:sz w:val="24"/>
                <w:szCs w:val="24"/>
              </w:rPr>
              <w:t xml:space="preserve"> </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t>What does a good listener do? How to respond with interest.</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b/>
                <w:sz w:val="24"/>
                <w:szCs w:val="24"/>
              </w:rPr>
              <w:t>Building on</w:t>
            </w:r>
            <w:r w:rsidRPr="005F4145">
              <w:rPr>
                <w:rFonts w:ascii="SassoonCRInfant" w:hAnsi="SassoonCRInfant"/>
                <w:sz w:val="24"/>
                <w:szCs w:val="24"/>
              </w:rPr>
              <w:t xml:space="preserve"> or </w:t>
            </w:r>
            <w:r w:rsidRPr="005F4145">
              <w:rPr>
                <w:rFonts w:ascii="SassoonCRInfant" w:hAnsi="SassoonCRInfant"/>
                <w:b/>
                <w:sz w:val="24"/>
                <w:szCs w:val="24"/>
              </w:rPr>
              <w:t>challenging</w:t>
            </w:r>
            <w:r w:rsidRPr="005F4145">
              <w:rPr>
                <w:rFonts w:ascii="SassoonCRInfant" w:hAnsi="SassoonCRInfant"/>
                <w:sz w:val="24"/>
                <w:szCs w:val="24"/>
              </w:rPr>
              <w:t xml:space="preserve"> what someone says,</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lastRenderedPageBreak/>
              <w:t xml:space="preserve">“I agree </w:t>
            </w:r>
            <w:proofErr w:type="gramStart"/>
            <w:r w:rsidRPr="005F4145">
              <w:rPr>
                <w:rFonts w:ascii="SassoonCRInfant" w:hAnsi="SassoonCRInfant"/>
                <w:sz w:val="24"/>
                <w:szCs w:val="24"/>
              </w:rPr>
              <w:t>because..</w:t>
            </w:r>
            <w:proofErr w:type="gramEnd"/>
            <w:r w:rsidRPr="005F4145">
              <w:rPr>
                <w:rFonts w:ascii="SassoonCRInfant" w:hAnsi="SassoonCRInfant"/>
                <w:sz w:val="24"/>
                <w:szCs w:val="24"/>
              </w:rPr>
              <w:t xml:space="preserve">” “I disagree </w:t>
            </w:r>
            <w:proofErr w:type="gramStart"/>
            <w:r w:rsidRPr="005F4145">
              <w:rPr>
                <w:rFonts w:ascii="SassoonCRInfant" w:hAnsi="SassoonCRInfant"/>
                <w:sz w:val="24"/>
                <w:szCs w:val="24"/>
              </w:rPr>
              <w:t>because..</w:t>
            </w:r>
            <w:proofErr w:type="gramEnd"/>
            <w:r w:rsidRPr="005F4145">
              <w:rPr>
                <w:rFonts w:ascii="SassoonCRInfant" w:hAnsi="SassoonCRInfant"/>
                <w:sz w:val="24"/>
                <w:szCs w:val="24"/>
              </w:rPr>
              <w:t>”</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t xml:space="preserve">Continue to build a repertoire of songs, rhymes and poems. </w:t>
            </w:r>
          </w:p>
          <w:p w:rsidR="00574EB9" w:rsidRPr="005F4145" w:rsidRDefault="00574EB9" w:rsidP="00574EB9">
            <w:pPr>
              <w:pStyle w:val="ListParagraph"/>
              <w:numPr>
                <w:ilvl w:val="0"/>
                <w:numId w:val="16"/>
              </w:numPr>
              <w:shd w:val="clear" w:color="auto" w:fill="FFFFFF"/>
              <w:rPr>
                <w:rFonts w:ascii="SassoonCRInfant" w:hAnsi="SassoonCRInfant"/>
                <w:sz w:val="24"/>
                <w:szCs w:val="24"/>
              </w:rPr>
            </w:pPr>
            <w:r w:rsidRPr="005F4145">
              <w:rPr>
                <w:rFonts w:ascii="SassoonCRInfant" w:hAnsi="SassoonCRInfant"/>
                <w:sz w:val="24"/>
                <w:szCs w:val="24"/>
              </w:rPr>
              <w:t xml:space="preserve">Retell and act out familiar stories to develop story language, phrasing and learn new vocabulary. </w:t>
            </w:r>
          </w:p>
          <w:p w:rsidR="00574EB9" w:rsidRPr="005F4145" w:rsidRDefault="00574EB9" w:rsidP="00574EB9">
            <w:pPr>
              <w:pStyle w:val="ListParagraph"/>
              <w:numPr>
                <w:ilvl w:val="0"/>
                <w:numId w:val="16"/>
              </w:numPr>
              <w:autoSpaceDE w:val="0"/>
              <w:autoSpaceDN w:val="0"/>
              <w:adjustRightInd w:val="0"/>
              <w:rPr>
                <w:rFonts w:ascii="SassoonCRInfant" w:eastAsiaTheme="minorHAnsi" w:hAnsi="SassoonCRInfant" w:cstheme="minorHAnsi"/>
                <w:sz w:val="24"/>
                <w:szCs w:val="24"/>
                <w:lang w:eastAsia="en-US"/>
              </w:rPr>
            </w:pPr>
            <w:r w:rsidRPr="005F4145">
              <w:rPr>
                <w:rFonts w:ascii="SassoonCRInfant" w:eastAsiaTheme="minorHAnsi" w:hAnsi="SassoonCRInfant" w:cstheme="minorHAnsi"/>
                <w:sz w:val="24"/>
                <w:szCs w:val="24"/>
                <w:lang w:eastAsia="en-US"/>
              </w:rPr>
              <w:t xml:space="preserve">Making up our own stories. </w:t>
            </w:r>
          </w:p>
          <w:p w:rsidR="00574EB9" w:rsidRPr="005F4145" w:rsidRDefault="00574EB9" w:rsidP="00574EB9">
            <w:pPr>
              <w:pStyle w:val="ListParagraph"/>
              <w:numPr>
                <w:ilvl w:val="0"/>
                <w:numId w:val="16"/>
              </w:numPr>
              <w:rPr>
                <w:rFonts w:ascii="SassoonCRInfant" w:eastAsiaTheme="minorHAnsi" w:hAnsi="SassoonCRInfant" w:cstheme="minorHAnsi"/>
                <w:sz w:val="24"/>
                <w:szCs w:val="24"/>
                <w:lang w:eastAsia="en-US"/>
              </w:rPr>
            </w:pPr>
            <w:r w:rsidRPr="005F4145">
              <w:rPr>
                <w:rFonts w:ascii="SassoonCRInfant" w:eastAsiaTheme="minorHAnsi" w:hAnsi="SassoonCRInfant" w:cstheme="minorHAnsi"/>
                <w:b/>
                <w:sz w:val="24"/>
                <w:szCs w:val="24"/>
                <w:lang w:eastAsia="en-US"/>
              </w:rPr>
              <w:t>Show and Tell</w:t>
            </w:r>
            <w:r w:rsidRPr="005F4145">
              <w:rPr>
                <w:rFonts w:ascii="SassoonCRInfant" w:eastAsiaTheme="minorHAnsi" w:hAnsi="SassoonCRInfant" w:cstheme="minorHAnsi"/>
                <w:sz w:val="24"/>
                <w:szCs w:val="24"/>
                <w:lang w:eastAsia="en-US"/>
              </w:rPr>
              <w:t xml:space="preserve"> – talking about personal experiences or special objects. A focus on presentational talk and asking/responding to questions.</w:t>
            </w:r>
          </w:p>
          <w:p w:rsidR="00574EB9" w:rsidRPr="005F4145" w:rsidRDefault="00574EB9" w:rsidP="00574EB9">
            <w:pPr>
              <w:pStyle w:val="ListParagraph"/>
              <w:numPr>
                <w:ilvl w:val="0"/>
                <w:numId w:val="16"/>
              </w:numPr>
              <w:autoSpaceDE w:val="0"/>
              <w:autoSpaceDN w:val="0"/>
              <w:adjustRightInd w:val="0"/>
              <w:rPr>
                <w:rFonts w:ascii="SassoonCRInfant" w:eastAsiaTheme="minorHAnsi" w:hAnsi="SassoonCRInfant" w:cstheme="minorHAnsi"/>
                <w:sz w:val="24"/>
                <w:szCs w:val="24"/>
                <w:lang w:eastAsia="en-US"/>
              </w:rPr>
            </w:pPr>
            <w:r w:rsidRPr="005F4145">
              <w:rPr>
                <w:rFonts w:ascii="SassoonCRInfant" w:eastAsiaTheme="minorHAnsi" w:hAnsi="SassoonCRInfant" w:cstheme="minorHAnsi"/>
                <w:sz w:val="24"/>
                <w:szCs w:val="24"/>
                <w:lang w:eastAsia="en-US"/>
              </w:rPr>
              <w:t xml:space="preserve">Following </w:t>
            </w:r>
            <w:r w:rsidRPr="005F4145">
              <w:rPr>
                <w:rFonts w:ascii="SassoonCRInfant" w:eastAsiaTheme="minorHAnsi" w:hAnsi="SassoonCRInfant" w:cstheme="minorHAnsi"/>
                <w:b/>
                <w:sz w:val="24"/>
                <w:szCs w:val="24"/>
                <w:lang w:eastAsia="en-US"/>
              </w:rPr>
              <w:t xml:space="preserve">instructions </w:t>
            </w:r>
            <w:r w:rsidRPr="005F4145">
              <w:rPr>
                <w:rFonts w:ascii="SassoonCRInfant" w:eastAsiaTheme="minorHAnsi" w:hAnsi="SassoonCRInfant" w:cstheme="minorHAnsi"/>
                <w:sz w:val="24"/>
                <w:szCs w:val="24"/>
                <w:lang w:eastAsia="en-US"/>
              </w:rPr>
              <w:t xml:space="preserve">and thinking of our own </w:t>
            </w:r>
          </w:p>
          <w:p w:rsidR="00574EB9" w:rsidRPr="005F4145" w:rsidRDefault="00574EB9" w:rsidP="00574EB9">
            <w:pPr>
              <w:pStyle w:val="ListParagraph"/>
              <w:numPr>
                <w:ilvl w:val="0"/>
                <w:numId w:val="16"/>
              </w:numPr>
              <w:rPr>
                <w:rFonts w:ascii="SassoonCRInfant" w:eastAsiaTheme="minorHAnsi" w:hAnsi="SassoonCRInfant" w:cstheme="minorHAnsi"/>
                <w:sz w:val="24"/>
                <w:szCs w:val="24"/>
                <w:lang w:eastAsia="en-US"/>
              </w:rPr>
            </w:pPr>
            <w:r w:rsidRPr="005F4145">
              <w:rPr>
                <w:rFonts w:ascii="SassoonCRInfant" w:eastAsiaTheme="minorHAnsi" w:hAnsi="SassoonCRInfant" w:cstheme="minorHAnsi"/>
                <w:sz w:val="24"/>
                <w:szCs w:val="24"/>
                <w:lang w:eastAsia="en-US"/>
              </w:rPr>
              <w:t>Develop questioning skills in relation to texts/topics e.g. What do we want to find out about fruit bats?</w:t>
            </w:r>
          </w:p>
          <w:p w:rsidR="00574EB9" w:rsidRPr="005F4145" w:rsidRDefault="00574EB9" w:rsidP="00574EB9">
            <w:pPr>
              <w:pStyle w:val="ListParagraph"/>
              <w:numPr>
                <w:ilvl w:val="0"/>
                <w:numId w:val="16"/>
              </w:numPr>
              <w:rPr>
                <w:rFonts w:ascii="SassoonCRInfant" w:eastAsiaTheme="minorHAnsi" w:hAnsi="SassoonCRInfant" w:cstheme="minorHAnsi"/>
                <w:sz w:val="24"/>
                <w:szCs w:val="24"/>
                <w:lang w:eastAsia="en-US"/>
              </w:rPr>
            </w:pPr>
            <w:r w:rsidRPr="005F4145">
              <w:rPr>
                <w:rFonts w:ascii="SassoonCRInfant" w:eastAsiaTheme="minorHAnsi" w:hAnsi="SassoonCRInfant" w:cstheme="minorHAnsi"/>
                <w:sz w:val="24"/>
                <w:szCs w:val="24"/>
                <w:lang w:eastAsia="en-US"/>
              </w:rPr>
              <w:t xml:space="preserve">Learning to recount events and give explanations in more detail using complete sentences. How did you make your model? </w:t>
            </w:r>
          </w:p>
          <w:p w:rsidR="00574EB9" w:rsidRDefault="00574EB9" w:rsidP="00574EB9">
            <w:pPr>
              <w:pStyle w:val="ListParagraph"/>
              <w:numPr>
                <w:ilvl w:val="0"/>
                <w:numId w:val="16"/>
              </w:numPr>
              <w:rPr>
                <w:rFonts w:ascii="SassoonCRInfant" w:hAnsi="SassoonCRInfant"/>
                <w:sz w:val="24"/>
                <w:szCs w:val="24"/>
              </w:rPr>
            </w:pPr>
            <w:r>
              <w:rPr>
                <w:rFonts w:ascii="SassoonCRInfant" w:hAnsi="SassoonCRInfant"/>
                <w:sz w:val="24"/>
                <w:szCs w:val="24"/>
              </w:rPr>
              <w:t xml:space="preserve">Sign Language sessions with Rebecca </w:t>
            </w:r>
            <w:proofErr w:type="spellStart"/>
            <w:r>
              <w:rPr>
                <w:rFonts w:ascii="SassoonCRInfant" w:hAnsi="SassoonCRInfant"/>
                <w:sz w:val="24"/>
                <w:szCs w:val="24"/>
              </w:rPr>
              <w:t>Hort</w:t>
            </w:r>
            <w:proofErr w:type="spellEnd"/>
          </w:p>
          <w:p w:rsidR="000A67F4" w:rsidRPr="00F57002" w:rsidRDefault="000A67F4" w:rsidP="00574EB9">
            <w:pPr>
              <w:pStyle w:val="ListParagraph"/>
              <w:numPr>
                <w:ilvl w:val="0"/>
                <w:numId w:val="16"/>
              </w:numPr>
              <w:rPr>
                <w:rFonts w:ascii="SassoonCRInfant" w:hAnsi="SassoonCRInfant"/>
                <w:sz w:val="24"/>
                <w:szCs w:val="24"/>
              </w:rPr>
            </w:pPr>
            <w:bookmarkStart w:id="4" w:name="_GoBack"/>
            <w:r w:rsidRPr="000A67F4">
              <w:rPr>
                <w:rFonts w:ascii="SassoonCRInfant" w:eastAsiaTheme="minorHAnsi" w:hAnsi="SassoonCRInfant" w:cstheme="minorHAnsi"/>
                <w:sz w:val="24"/>
                <w:lang w:eastAsia="en-US"/>
              </w:rPr>
              <w:t>Learning new vocabulary everyday as ‘WOW’ words.</w:t>
            </w:r>
            <w:bookmarkEnd w:id="4"/>
          </w:p>
        </w:tc>
      </w:tr>
      <w:bookmarkEnd w:id="2"/>
      <w:tr w:rsidR="00574EB9" w:rsidRPr="00F57002" w:rsidTr="00E02CFD">
        <w:tc>
          <w:tcPr>
            <w:tcW w:w="15588" w:type="dxa"/>
            <w:gridSpan w:val="2"/>
            <w:shd w:val="clear" w:color="auto" w:fill="8EAADB" w:themeFill="accent5" w:themeFillTint="99"/>
          </w:tcPr>
          <w:p w:rsidR="00574EB9" w:rsidRPr="00F57002" w:rsidRDefault="00574EB9" w:rsidP="00E02CFD">
            <w:pPr>
              <w:pBdr>
                <w:top w:val="nil"/>
                <w:left w:val="nil"/>
                <w:bottom w:val="nil"/>
                <w:right w:val="nil"/>
                <w:between w:val="nil"/>
              </w:pBdr>
              <w:shd w:val="clear" w:color="auto" w:fill="B6C1F6"/>
              <w:jc w:val="center"/>
              <w:rPr>
                <w:rFonts w:ascii="SassoonCRInfant" w:hAnsi="SassoonCRInfant"/>
                <w:b/>
                <w:color w:val="000000"/>
                <w:sz w:val="28"/>
                <w:szCs w:val="28"/>
              </w:rPr>
            </w:pPr>
            <w:r w:rsidRPr="00F57002">
              <w:rPr>
                <w:rFonts w:ascii="SassoonCRInfant" w:hAnsi="SassoonCRInfant"/>
                <w:b/>
                <w:color w:val="000000"/>
                <w:sz w:val="28"/>
                <w:szCs w:val="28"/>
              </w:rPr>
              <w:lastRenderedPageBreak/>
              <w:t>LITERACY</w:t>
            </w:r>
          </w:p>
        </w:tc>
      </w:tr>
      <w:tr w:rsidR="00574EB9" w:rsidRPr="00F57002" w:rsidTr="00E02CFD">
        <w:trPr>
          <w:trHeight w:val="3025"/>
        </w:trPr>
        <w:tc>
          <w:tcPr>
            <w:tcW w:w="7794" w:type="dxa"/>
          </w:tcPr>
          <w:p w:rsidR="00574EB9" w:rsidRPr="00F57002" w:rsidRDefault="00574EB9" w:rsidP="00574EB9">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Reading:</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b/>
                <w:sz w:val="24"/>
                <w:szCs w:val="24"/>
              </w:rPr>
              <w:t>Phase 3 phonics</w:t>
            </w:r>
            <w:r w:rsidRPr="00574EB9">
              <w:rPr>
                <w:rFonts w:ascii="SassoonCRInfant" w:hAnsi="SassoonCRInfant" w:cstheme="minorHAnsi"/>
                <w:sz w:val="24"/>
                <w:szCs w:val="24"/>
              </w:rPr>
              <w:t xml:space="preserve"> – daily phonics sessions introducing new </w:t>
            </w:r>
            <w:r w:rsidR="00D36E9A">
              <w:rPr>
                <w:rFonts w:ascii="SassoonCRInfant" w:hAnsi="SassoonCRInfant" w:cstheme="minorHAnsi"/>
                <w:sz w:val="24"/>
                <w:szCs w:val="24"/>
              </w:rPr>
              <w:t xml:space="preserve">vowel </w:t>
            </w:r>
            <w:r w:rsidRPr="00574EB9">
              <w:rPr>
                <w:rFonts w:ascii="SassoonCRInfant" w:hAnsi="SassoonCRInfant" w:cstheme="minorHAnsi"/>
                <w:sz w:val="24"/>
                <w:szCs w:val="24"/>
              </w:rPr>
              <w:t>digraphs</w:t>
            </w:r>
            <w:r w:rsidR="00D36E9A">
              <w:rPr>
                <w:rFonts w:ascii="SassoonCRInfant" w:hAnsi="SassoonCRInfant" w:cstheme="minorHAnsi"/>
                <w:sz w:val="24"/>
                <w:szCs w:val="24"/>
              </w:rPr>
              <w:t xml:space="preserve"> and trigraphs. Reading longer words and</w:t>
            </w:r>
            <w:r w:rsidRPr="00574EB9">
              <w:rPr>
                <w:rFonts w:ascii="SassoonCRInfant" w:hAnsi="SassoonCRInfant" w:cstheme="minorHAnsi"/>
                <w:sz w:val="24"/>
                <w:szCs w:val="24"/>
              </w:rPr>
              <w:t xml:space="preserve"> </w:t>
            </w:r>
            <w:r w:rsidR="00D36E9A">
              <w:rPr>
                <w:rFonts w:ascii="SassoonCRInfant" w:hAnsi="SassoonCRInfant" w:cstheme="minorHAnsi"/>
                <w:sz w:val="24"/>
                <w:szCs w:val="24"/>
              </w:rPr>
              <w:t>new</w:t>
            </w:r>
            <w:r w:rsidRPr="00574EB9">
              <w:rPr>
                <w:rFonts w:ascii="SassoonCRInfant" w:hAnsi="SassoonCRInfant" w:cstheme="minorHAnsi"/>
                <w:sz w:val="24"/>
                <w:szCs w:val="24"/>
              </w:rPr>
              <w:t xml:space="preserve"> tricky words</w:t>
            </w:r>
            <w:r>
              <w:rPr>
                <w:rFonts w:ascii="SassoonCRInfant" w:hAnsi="SassoonCRInfant" w:cstheme="minorHAnsi"/>
                <w:sz w:val="24"/>
                <w:szCs w:val="24"/>
              </w:rPr>
              <w:t>.</w:t>
            </w:r>
            <w:r w:rsidR="00D36E9A">
              <w:rPr>
                <w:rFonts w:ascii="SassoonCRInfant" w:hAnsi="SassoonCRInfant" w:cstheme="minorHAnsi"/>
                <w:sz w:val="24"/>
                <w:szCs w:val="24"/>
              </w:rPr>
              <w:t xml:space="preserve"> </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sz w:val="24"/>
                <w:szCs w:val="24"/>
              </w:rPr>
              <w:t xml:space="preserve">Three times weekly </w:t>
            </w:r>
            <w:r w:rsidRPr="00574EB9">
              <w:rPr>
                <w:rFonts w:ascii="SassoonCRInfant" w:hAnsi="SassoonCRInfant" w:cstheme="minorHAnsi"/>
                <w:b/>
                <w:sz w:val="24"/>
                <w:szCs w:val="24"/>
              </w:rPr>
              <w:t xml:space="preserve">guided reading </w:t>
            </w:r>
            <w:r w:rsidRPr="00574EB9">
              <w:rPr>
                <w:rFonts w:ascii="SassoonCRInfant" w:hAnsi="SassoonCRInfant" w:cstheme="minorHAnsi"/>
                <w:sz w:val="24"/>
                <w:szCs w:val="24"/>
              </w:rPr>
              <w:t>groups to develop word reading, fluency and comprehension.</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sz w:val="24"/>
                <w:szCs w:val="24"/>
              </w:rPr>
              <w:t xml:space="preserve">Lots of </w:t>
            </w:r>
            <w:r w:rsidRPr="00574EB9">
              <w:rPr>
                <w:rFonts w:ascii="SassoonCRInfant" w:hAnsi="SassoonCRInfant" w:cstheme="minorHAnsi"/>
                <w:b/>
                <w:sz w:val="24"/>
                <w:szCs w:val="24"/>
              </w:rPr>
              <w:t>reading for pleasure</w:t>
            </w:r>
            <w:r w:rsidRPr="00574EB9">
              <w:rPr>
                <w:rFonts w:ascii="SassoonCRInfant" w:hAnsi="SassoonCRInfant" w:cstheme="minorHAnsi"/>
                <w:sz w:val="24"/>
                <w:szCs w:val="24"/>
              </w:rPr>
              <w:t xml:space="preserve"> e.g. in book corners and at whole class story time</w:t>
            </w:r>
            <w:r>
              <w:rPr>
                <w:rFonts w:ascii="SassoonCRInfant" w:hAnsi="SassoonCRInfant" w:cstheme="minorHAnsi"/>
                <w:sz w:val="24"/>
                <w:szCs w:val="24"/>
              </w:rPr>
              <w:t>.</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sz w:val="24"/>
                <w:szCs w:val="24"/>
              </w:rPr>
              <w:t xml:space="preserve">Exploration of characters, setting and events in relation to our core texts. </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sz w:val="24"/>
                <w:szCs w:val="24"/>
              </w:rPr>
              <w:t xml:space="preserve">Making </w:t>
            </w:r>
            <w:r w:rsidRPr="00574EB9">
              <w:rPr>
                <w:rFonts w:ascii="SassoonCRInfant" w:hAnsi="SassoonCRInfant" w:cstheme="minorHAnsi"/>
                <w:b/>
                <w:sz w:val="24"/>
                <w:szCs w:val="24"/>
              </w:rPr>
              <w:t xml:space="preserve">story maps </w:t>
            </w:r>
            <w:r w:rsidRPr="00574EB9">
              <w:rPr>
                <w:rFonts w:ascii="SassoonCRInfant" w:hAnsi="SassoonCRInfant" w:cstheme="minorHAnsi"/>
                <w:sz w:val="24"/>
                <w:szCs w:val="24"/>
              </w:rPr>
              <w:t>to support retelling of core texts.</w:t>
            </w:r>
          </w:p>
          <w:p w:rsidR="00574EB9" w:rsidRPr="00574EB9" w:rsidRDefault="00574EB9" w:rsidP="00574EB9">
            <w:pPr>
              <w:pStyle w:val="ListParagraph"/>
              <w:numPr>
                <w:ilvl w:val="0"/>
                <w:numId w:val="24"/>
              </w:numPr>
              <w:rPr>
                <w:rFonts w:ascii="SassoonCRInfant" w:hAnsi="SassoonCRInfant" w:cstheme="minorHAnsi"/>
                <w:sz w:val="24"/>
                <w:szCs w:val="24"/>
              </w:rPr>
            </w:pPr>
            <w:r w:rsidRPr="00574EB9">
              <w:rPr>
                <w:rFonts w:ascii="SassoonCRInfant" w:hAnsi="SassoonCRInfant" w:cstheme="minorHAnsi"/>
                <w:sz w:val="24"/>
                <w:szCs w:val="24"/>
              </w:rPr>
              <w:t xml:space="preserve">Two reading books sent home each week matched to phonics taught in class to practise reading skills further and develop confidence.  </w:t>
            </w:r>
          </w:p>
        </w:tc>
        <w:tc>
          <w:tcPr>
            <w:tcW w:w="7794" w:type="dxa"/>
          </w:tcPr>
          <w:p w:rsidR="00574EB9" w:rsidRPr="00F57002" w:rsidRDefault="00574EB9" w:rsidP="00574EB9">
            <w:pPr>
              <w:pBdr>
                <w:top w:val="nil"/>
                <w:left w:val="nil"/>
                <w:bottom w:val="nil"/>
                <w:right w:val="nil"/>
                <w:between w:val="nil"/>
              </w:pBdr>
              <w:rPr>
                <w:rFonts w:ascii="SassoonCRInfant" w:hAnsi="SassoonCRInfant"/>
                <w:b/>
                <w:color w:val="000000"/>
                <w:sz w:val="24"/>
                <w:szCs w:val="24"/>
              </w:rPr>
            </w:pPr>
            <w:r w:rsidRPr="00F57002">
              <w:rPr>
                <w:rFonts w:ascii="SassoonCRInfant" w:hAnsi="SassoonCRInfant"/>
                <w:b/>
                <w:color w:val="000000"/>
                <w:sz w:val="24"/>
                <w:szCs w:val="24"/>
              </w:rPr>
              <w:t>Writing:</w:t>
            </w:r>
          </w:p>
          <w:p w:rsidR="00574EB9" w:rsidRPr="00574EB9" w:rsidRDefault="00574EB9" w:rsidP="00574EB9">
            <w:pPr>
              <w:pStyle w:val="ListParagraph"/>
              <w:numPr>
                <w:ilvl w:val="0"/>
                <w:numId w:val="22"/>
              </w:numPr>
              <w:pBdr>
                <w:top w:val="nil"/>
                <w:left w:val="nil"/>
                <w:bottom w:val="nil"/>
                <w:right w:val="nil"/>
                <w:between w:val="nil"/>
              </w:pBdr>
              <w:rPr>
                <w:rFonts w:ascii="SassoonCRInfant" w:hAnsi="SassoonCRInfant"/>
                <w:color w:val="000000"/>
                <w:sz w:val="24"/>
                <w:szCs w:val="24"/>
              </w:rPr>
            </w:pPr>
            <w:r w:rsidRPr="00574EB9">
              <w:rPr>
                <w:rFonts w:ascii="SassoonCRInfant" w:hAnsi="SassoonCRInfant"/>
                <w:color w:val="000000"/>
                <w:sz w:val="24"/>
                <w:szCs w:val="24"/>
              </w:rPr>
              <w:t>Continue to develop accurate letter formation through whole class phonic sessions and a range of writing activities.</w:t>
            </w:r>
          </w:p>
          <w:p w:rsidR="00574EB9" w:rsidRPr="00574EB9" w:rsidRDefault="00574EB9" w:rsidP="00574EB9">
            <w:pPr>
              <w:pStyle w:val="ListParagraph"/>
              <w:numPr>
                <w:ilvl w:val="0"/>
                <w:numId w:val="22"/>
              </w:numPr>
              <w:rPr>
                <w:rFonts w:ascii="SassoonCRInfant" w:hAnsi="SassoonCRInfant" w:cstheme="minorHAnsi"/>
                <w:sz w:val="24"/>
                <w:szCs w:val="24"/>
              </w:rPr>
            </w:pPr>
            <w:r w:rsidRPr="00574EB9">
              <w:rPr>
                <w:rFonts w:ascii="SassoonCRInfant" w:hAnsi="SassoonCRInfant" w:cstheme="minorHAnsi"/>
                <w:sz w:val="24"/>
                <w:szCs w:val="24"/>
              </w:rPr>
              <w:t xml:space="preserve">Writing </w:t>
            </w:r>
            <w:r w:rsidRPr="00574EB9">
              <w:rPr>
                <w:rFonts w:ascii="SassoonCRInfant" w:hAnsi="SassoonCRInfant" w:cstheme="minorHAnsi"/>
                <w:b/>
                <w:sz w:val="24"/>
                <w:szCs w:val="24"/>
              </w:rPr>
              <w:t>lists</w:t>
            </w:r>
            <w:r w:rsidRPr="00574EB9">
              <w:rPr>
                <w:rFonts w:ascii="SassoonCRInfant" w:hAnsi="SassoonCRInfant" w:cstheme="minorHAnsi"/>
                <w:sz w:val="24"/>
                <w:szCs w:val="24"/>
              </w:rPr>
              <w:t xml:space="preserve">, </w:t>
            </w:r>
            <w:r w:rsidRPr="00574EB9">
              <w:rPr>
                <w:rFonts w:ascii="SassoonCRInfant" w:hAnsi="SassoonCRInfant" w:cstheme="minorHAnsi"/>
                <w:b/>
                <w:sz w:val="24"/>
                <w:szCs w:val="24"/>
              </w:rPr>
              <w:t>captions</w:t>
            </w:r>
            <w:r w:rsidRPr="00574EB9">
              <w:rPr>
                <w:rFonts w:ascii="SassoonCRInfant" w:hAnsi="SassoonCRInfant" w:cstheme="minorHAnsi"/>
                <w:sz w:val="24"/>
                <w:szCs w:val="24"/>
              </w:rPr>
              <w:t xml:space="preserve"> and </w:t>
            </w:r>
            <w:r w:rsidRPr="00574EB9">
              <w:rPr>
                <w:rFonts w:ascii="SassoonCRInfant" w:hAnsi="SassoonCRInfant" w:cstheme="minorHAnsi"/>
                <w:b/>
                <w:sz w:val="24"/>
                <w:szCs w:val="24"/>
              </w:rPr>
              <w:t xml:space="preserve">simple sentences, linked to our core texts and </w:t>
            </w:r>
            <w:r w:rsidRPr="00574EB9">
              <w:rPr>
                <w:rFonts w:ascii="SassoonCRInfant" w:hAnsi="SassoonCRInfant" w:cstheme="minorHAnsi"/>
                <w:sz w:val="24"/>
                <w:szCs w:val="24"/>
              </w:rPr>
              <w:t>in different contexts through the setting.</w:t>
            </w:r>
          </w:p>
          <w:p w:rsidR="00574EB9" w:rsidRDefault="00574EB9" w:rsidP="00574EB9">
            <w:pPr>
              <w:pStyle w:val="ListParagraph"/>
              <w:numPr>
                <w:ilvl w:val="0"/>
                <w:numId w:val="22"/>
              </w:numPr>
              <w:pBdr>
                <w:top w:val="nil"/>
                <w:left w:val="nil"/>
                <w:bottom w:val="nil"/>
                <w:right w:val="nil"/>
                <w:between w:val="nil"/>
              </w:pBdr>
              <w:rPr>
                <w:rFonts w:ascii="SassoonCRInfant" w:hAnsi="SassoonCRInfant"/>
                <w:color w:val="000000"/>
                <w:sz w:val="24"/>
                <w:szCs w:val="24"/>
              </w:rPr>
            </w:pPr>
            <w:r w:rsidRPr="00574EB9">
              <w:rPr>
                <w:rFonts w:ascii="SassoonCRInfant" w:hAnsi="SassoonCRInfant"/>
                <w:color w:val="000000"/>
                <w:sz w:val="24"/>
                <w:szCs w:val="24"/>
              </w:rPr>
              <w:t>Focus on composing and writing simple sentences with greater independence matching spoken words with written words</w:t>
            </w:r>
            <w:r>
              <w:rPr>
                <w:rFonts w:ascii="SassoonCRInfant" w:hAnsi="SassoonCRInfant"/>
                <w:color w:val="000000"/>
                <w:sz w:val="24"/>
                <w:szCs w:val="24"/>
              </w:rPr>
              <w:t>.</w:t>
            </w:r>
          </w:p>
          <w:p w:rsidR="00574EB9" w:rsidRPr="00574EB9" w:rsidRDefault="00574EB9" w:rsidP="00574EB9">
            <w:pPr>
              <w:pStyle w:val="ListParagraph"/>
              <w:numPr>
                <w:ilvl w:val="0"/>
                <w:numId w:val="22"/>
              </w:numPr>
              <w:pBdr>
                <w:top w:val="nil"/>
                <w:left w:val="nil"/>
                <w:bottom w:val="nil"/>
                <w:right w:val="nil"/>
                <w:between w:val="nil"/>
              </w:pBdr>
              <w:rPr>
                <w:rFonts w:ascii="SassoonCRInfant" w:hAnsi="SassoonCRInfant"/>
                <w:color w:val="000000"/>
                <w:sz w:val="24"/>
                <w:szCs w:val="24"/>
              </w:rPr>
            </w:pPr>
            <w:r>
              <w:rPr>
                <w:rFonts w:ascii="SassoonCRInfant" w:hAnsi="SassoonCRInfant"/>
                <w:color w:val="000000"/>
                <w:sz w:val="24"/>
                <w:szCs w:val="24"/>
              </w:rPr>
              <w:t>Helicopter Stories (Inventing stories orally)</w:t>
            </w:r>
          </w:p>
        </w:tc>
      </w:tr>
      <w:tr w:rsidR="00574EB9" w:rsidRPr="00F57002" w:rsidTr="00E02CFD">
        <w:tc>
          <w:tcPr>
            <w:tcW w:w="15588" w:type="dxa"/>
            <w:gridSpan w:val="2"/>
          </w:tcPr>
          <w:p w:rsidR="00574EB9" w:rsidRPr="00F57002" w:rsidRDefault="00574EB9" w:rsidP="00E02CFD">
            <w:pPr>
              <w:pBdr>
                <w:top w:val="nil"/>
                <w:left w:val="nil"/>
                <w:bottom w:val="nil"/>
                <w:right w:val="nil"/>
                <w:between w:val="nil"/>
              </w:pBdr>
              <w:shd w:val="clear" w:color="auto" w:fill="00B0F0"/>
              <w:jc w:val="center"/>
              <w:rPr>
                <w:rFonts w:ascii="SassoonCRInfant" w:hAnsi="SassoonCRInfant"/>
                <w:b/>
                <w:color w:val="000000"/>
                <w:sz w:val="28"/>
                <w:szCs w:val="24"/>
              </w:rPr>
            </w:pPr>
            <w:r w:rsidRPr="00F57002">
              <w:rPr>
                <w:rFonts w:ascii="SassoonCRInfant" w:hAnsi="SassoonCRInfant"/>
                <w:b/>
                <w:color w:val="000000"/>
                <w:sz w:val="28"/>
                <w:szCs w:val="24"/>
              </w:rPr>
              <w:t>MATH</w:t>
            </w:r>
            <w:r>
              <w:rPr>
                <w:rFonts w:ascii="SassoonCRInfant" w:hAnsi="SassoonCRInfant"/>
                <w:b/>
                <w:color w:val="000000"/>
                <w:sz w:val="28"/>
                <w:szCs w:val="24"/>
              </w:rPr>
              <w:t>E</w:t>
            </w:r>
            <w:r w:rsidRPr="00F57002">
              <w:rPr>
                <w:rFonts w:ascii="SassoonCRInfant" w:hAnsi="SassoonCRInfant"/>
                <w:b/>
                <w:color w:val="000000"/>
                <w:sz w:val="28"/>
                <w:szCs w:val="24"/>
              </w:rPr>
              <w:t>MATICS</w:t>
            </w:r>
          </w:p>
        </w:tc>
      </w:tr>
      <w:tr w:rsidR="00574EB9" w:rsidRPr="00F57002" w:rsidTr="00E02CFD">
        <w:tc>
          <w:tcPr>
            <w:tcW w:w="15588" w:type="dxa"/>
            <w:gridSpan w:val="2"/>
          </w:tcPr>
          <w:p w:rsidR="00574EB9" w:rsidRPr="008D1E40" w:rsidRDefault="00574EB9" w:rsidP="00574EB9">
            <w:pPr>
              <w:rPr>
                <w:rFonts w:ascii="SassoonCRInfant" w:eastAsiaTheme="minorHAnsi" w:hAnsi="SassoonCRInfant" w:cstheme="minorHAnsi"/>
                <w:b/>
                <w:lang w:eastAsia="en-US"/>
              </w:rPr>
            </w:pPr>
            <w:r w:rsidRPr="008D1E40">
              <w:rPr>
                <w:rFonts w:ascii="SassoonCRInfant" w:eastAsiaTheme="minorHAnsi" w:hAnsi="SassoonCRInfant" w:cstheme="minorHAnsi"/>
                <w:b/>
                <w:lang w:eastAsia="en-US"/>
              </w:rPr>
              <w:t xml:space="preserve">NCETM Overview for weeks 11-15 (Spring 1)  </w:t>
            </w:r>
          </w:p>
          <w:p w:rsidR="00574EB9" w:rsidRPr="00574EB9" w:rsidRDefault="00574EB9" w:rsidP="00574EB9">
            <w:pPr>
              <w:pStyle w:val="ListParagraph"/>
              <w:numPr>
                <w:ilvl w:val="0"/>
                <w:numId w:val="25"/>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u w:val="single"/>
                <w:lang w:eastAsia="en-US"/>
              </w:rPr>
              <w:t>Subitising</w:t>
            </w:r>
            <w:r w:rsidRPr="00574EB9">
              <w:rPr>
                <w:rFonts w:ascii="SassoonCRInfant" w:eastAsiaTheme="minorHAnsi" w:hAnsi="SassoonCRInfant" w:cstheme="minorHAnsi"/>
                <w:sz w:val="24"/>
                <w:szCs w:val="24"/>
                <w:lang w:eastAsia="en-US"/>
              </w:rPr>
              <w:t>: Focus on linking subitising amounts to 5 with numerals</w:t>
            </w:r>
            <w:r>
              <w:rPr>
                <w:rFonts w:ascii="SassoonCRInfant" w:eastAsiaTheme="minorHAnsi" w:hAnsi="SassoonCRInfant" w:cstheme="minorHAnsi"/>
                <w:sz w:val="24"/>
                <w:szCs w:val="24"/>
                <w:lang w:eastAsia="en-US"/>
              </w:rPr>
              <w:t>.</w:t>
            </w:r>
          </w:p>
          <w:p w:rsidR="00574EB9" w:rsidRPr="00574EB9" w:rsidRDefault="00574EB9" w:rsidP="00574EB9">
            <w:pPr>
              <w:pStyle w:val="ListParagraph"/>
              <w:numPr>
                <w:ilvl w:val="0"/>
                <w:numId w:val="25"/>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u w:val="single"/>
                <w:lang w:eastAsia="en-US"/>
              </w:rPr>
              <w:t>Ordinality</w:t>
            </w:r>
            <w:r w:rsidRPr="00574EB9">
              <w:rPr>
                <w:rFonts w:ascii="SassoonCRInfant" w:eastAsiaTheme="minorHAnsi" w:hAnsi="SassoonCRInfant" w:cstheme="minorHAnsi"/>
                <w:sz w:val="24"/>
                <w:szCs w:val="24"/>
                <w:lang w:eastAsia="en-US"/>
              </w:rPr>
              <w:t>: Ordering numbers to 5. Focus on each number being 1 more than the previous number</w:t>
            </w:r>
            <w:r>
              <w:rPr>
                <w:rFonts w:ascii="SassoonCRInfant" w:eastAsiaTheme="minorHAnsi" w:hAnsi="SassoonCRInfant" w:cstheme="minorHAnsi"/>
                <w:sz w:val="24"/>
                <w:szCs w:val="24"/>
                <w:lang w:eastAsia="en-US"/>
              </w:rPr>
              <w:t>.</w:t>
            </w:r>
          </w:p>
          <w:p w:rsidR="00574EB9" w:rsidRPr="00574EB9" w:rsidRDefault="00574EB9" w:rsidP="00574EB9">
            <w:pPr>
              <w:pStyle w:val="ListParagraph"/>
              <w:numPr>
                <w:ilvl w:val="0"/>
                <w:numId w:val="25"/>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u w:val="single"/>
                <w:lang w:eastAsia="en-US"/>
              </w:rPr>
              <w:lastRenderedPageBreak/>
              <w:t>Composition</w:t>
            </w:r>
            <w:r w:rsidRPr="00574EB9">
              <w:rPr>
                <w:rFonts w:ascii="SassoonCRInfant" w:eastAsiaTheme="minorHAnsi" w:hAnsi="SassoonCRInfant" w:cstheme="minorHAnsi"/>
                <w:sz w:val="24"/>
                <w:szCs w:val="24"/>
                <w:lang w:eastAsia="en-US"/>
              </w:rPr>
              <w:t>: Focus on the composition of 5 and considering missing numbers; beginning to consider ‘5 and a bit’ numbers using fingers and die frames as key representations</w:t>
            </w:r>
          </w:p>
          <w:p w:rsidR="00574EB9" w:rsidRPr="00574EB9" w:rsidRDefault="00574EB9" w:rsidP="00574EB9">
            <w:pPr>
              <w:pStyle w:val="ListParagraph"/>
              <w:numPr>
                <w:ilvl w:val="0"/>
                <w:numId w:val="25"/>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u w:val="single"/>
                <w:lang w:eastAsia="en-US"/>
              </w:rPr>
              <w:t>Comparison</w:t>
            </w:r>
            <w:r w:rsidRPr="00574EB9">
              <w:rPr>
                <w:rFonts w:ascii="SassoonCRInfant" w:eastAsiaTheme="minorHAnsi" w:hAnsi="SassoonCRInfant" w:cstheme="minorHAnsi"/>
                <w:sz w:val="24"/>
                <w:szCs w:val="24"/>
                <w:lang w:eastAsia="en-US"/>
              </w:rPr>
              <w:t>: focus on equal and unequal groups</w:t>
            </w:r>
          </w:p>
          <w:p w:rsidR="00574EB9" w:rsidRPr="008D1E40" w:rsidRDefault="00574EB9" w:rsidP="00574EB9">
            <w:pPr>
              <w:ind w:left="360"/>
              <w:contextualSpacing/>
              <w:rPr>
                <w:rFonts w:ascii="SassoonCRInfant" w:hAnsi="SassoonCRInfant"/>
                <w:sz w:val="24"/>
                <w:szCs w:val="24"/>
              </w:rPr>
            </w:pPr>
          </w:p>
          <w:p w:rsidR="00574EB9" w:rsidRPr="008D1E40" w:rsidRDefault="00574EB9" w:rsidP="00574EB9">
            <w:pPr>
              <w:contextualSpacing/>
              <w:rPr>
                <w:rFonts w:ascii="SassoonCRInfant" w:hAnsi="SassoonCRInfant"/>
                <w:b/>
                <w:sz w:val="24"/>
                <w:szCs w:val="24"/>
              </w:rPr>
            </w:pPr>
            <w:r w:rsidRPr="008D1E40">
              <w:rPr>
                <w:rFonts w:ascii="SassoonCRInfant" w:hAnsi="SassoonCRInfant"/>
                <w:b/>
                <w:sz w:val="24"/>
                <w:szCs w:val="24"/>
              </w:rPr>
              <w:t>NCETM Overview for weeks 16 – 20 (Spring 2)</w:t>
            </w:r>
          </w:p>
          <w:p w:rsidR="00574EB9" w:rsidRPr="00574EB9" w:rsidRDefault="00574EB9" w:rsidP="00574EB9">
            <w:pPr>
              <w:pStyle w:val="ListParagraph"/>
              <w:numPr>
                <w:ilvl w:val="0"/>
                <w:numId w:val="26"/>
              </w:numPr>
              <w:rPr>
                <w:rFonts w:ascii="SassoonCRInfant" w:hAnsi="SassoonCRInfant"/>
                <w:sz w:val="24"/>
                <w:szCs w:val="24"/>
              </w:rPr>
            </w:pPr>
            <w:r w:rsidRPr="00574EB9">
              <w:rPr>
                <w:rFonts w:ascii="SassoonCRInfant" w:hAnsi="SassoonCRInfant"/>
                <w:sz w:val="24"/>
                <w:szCs w:val="24"/>
                <w:u w:val="single"/>
              </w:rPr>
              <w:t>Subitising</w:t>
            </w:r>
            <w:r w:rsidRPr="00574EB9">
              <w:rPr>
                <w:rFonts w:ascii="SassoonCRInfant" w:hAnsi="SassoonCRInfant"/>
                <w:sz w:val="24"/>
                <w:szCs w:val="24"/>
              </w:rPr>
              <w:t>: explore symmetrical patterns, in which each side is a familiar pattern, linking this to ‘</w:t>
            </w:r>
            <w:proofErr w:type="gramStart"/>
            <w:r w:rsidRPr="00574EB9">
              <w:rPr>
                <w:rFonts w:ascii="SassoonCRInfant" w:hAnsi="SassoonCRInfant"/>
                <w:sz w:val="24"/>
                <w:szCs w:val="24"/>
              </w:rPr>
              <w:t>doubles’</w:t>
            </w:r>
            <w:proofErr w:type="gramEnd"/>
            <w:r>
              <w:rPr>
                <w:rFonts w:ascii="SassoonCRInfant" w:hAnsi="SassoonCRInfant"/>
                <w:sz w:val="24"/>
                <w:szCs w:val="24"/>
              </w:rPr>
              <w:t>.</w:t>
            </w:r>
          </w:p>
          <w:p w:rsidR="00574EB9" w:rsidRPr="00574EB9" w:rsidRDefault="00574EB9" w:rsidP="00574EB9">
            <w:pPr>
              <w:pStyle w:val="ListParagraph"/>
              <w:numPr>
                <w:ilvl w:val="0"/>
                <w:numId w:val="26"/>
              </w:numPr>
              <w:rPr>
                <w:rFonts w:ascii="SassoonCRInfant" w:hAnsi="SassoonCRInfant"/>
                <w:sz w:val="24"/>
                <w:szCs w:val="24"/>
              </w:rPr>
            </w:pPr>
            <w:r w:rsidRPr="00574EB9">
              <w:rPr>
                <w:rFonts w:ascii="SassoonCRInfant" w:hAnsi="SassoonCRInfant"/>
                <w:sz w:val="24"/>
                <w:szCs w:val="24"/>
                <w:u w:val="single"/>
              </w:rPr>
              <w:t>Ordinality</w:t>
            </w:r>
            <w:r w:rsidRPr="00574EB9">
              <w:rPr>
                <w:rFonts w:ascii="SassoonCRInfant" w:hAnsi="SassoonCRInfant"/>
                <w:sz w:val="24"/>
                <w:szCs w:val="24"/>
              </w:rPr>
              <w:t>: continue to consolidate their understanding of cardinality, working with larger numbers within 10; become more familiar with the counting pattern beyond 20.</w:t>
            </w:r>
          </w:p>
          <w:p w:rsidR="00574EB9" w:rsidRDefault="00574EB9" w:rsidP="00574EB9">
            <w:pPr>
              <w:pStyle w:val="ListParagraph"/>
              <w:numPr>
                <w:ilvl w:val="0"/>
                <w:numId w:val="26"/>
              </w:numPr>
              <w:rPr>
                <w:rFonts w:ascii="SassoonCRInfant" w:hAnsi="SassoonCRInfant"/>
                <w:sz w:val="24"/>
                <w:szCs w:val="24"/>
              </w:rPr>
            </w:pPr>
            <w:r w:rsidRPr="00574EB9">
              <w:rPr>
                <w:rFonts w:ascii="SassoonCRInfant" w:hAnsi="SassoonCRInfant"/>
                <w:sz w:val="24"/>
                <w:szCs w:val="24"/>
                <w:u w:val="single"/>
              </w:rPr>
              <w:t>Composition</w:t>
            </w:r>
            <w:r w:rsidRPr="00574EB9">
              <w:rPr>
                <w:rFonts w:ascii="SassoonCRInfant" w:hAnsi="SassoonCRInfant"/>
                <w:sz w:val="24"/>
                <w:szCs w:val="24"/>
              </w:rPr>
              <w:t>: explore the composition of odd and even numbers, looking at the ‘shape’ of these numbers; begin to link even numbers to doubles; begin to explore the composition of numbers within 10.</w:t>
            </w:r>
          </w:p>
          <w:p w:rsidR="00574EB9" w:rsidRPr="00574EB9" w:rsidRDefault="00574EB9" w:rsidP="00574EB9">
            <w:pPr>
              <w:pStyle w:val="ListParagraph"/>
              <w:numPr>
                <w:ilvl w:val="0"/>
                <w:numId w:val="26"/>
              </w:numPr>
              <w:rPr>
                <w:rFonts w:ascii="SassoonCRInfant" w:hAnsi="SassoonCRInfant"/>
                <w:sz w:val="24"/>
                <w:szCs w:val="24"/>
              </w:rPr>
            </w:pPr>
            <w:r w:rsidRPr="00574EB9">
              <w:rPr>
                <w:rFonts w:ascii="SassoonCRInfant" w:hAnsi="SassoonCRInfant"/>
                <w:sz w:val="24"/>
                <w:szCs w:val="24"/>
                <w:u w:val="single"/>
              </w:rPr>
              <w:t>Comparison</w:t>
            </w:r>
            <w:r w:rsidRPr="00574EB9">
              <w:rPr>
                <w:rFonts w:ascii="SassoonCRInfant" w:hAnsi="SassoonCRInfant"/>
                <w:sz w:val="24"/>
                <w:szCs w:val="24"/>
              </w:rPr>
              <w:t>: compare numbers, reasoning about which is more, using both an understanding of the ‘how</w:t>
            </w:r>
            <w:r>
              <w:rPr>
                <w:rFonts w:ascii="SassoonCRInfant" w:hAnsi="SassoonCRInfant"/>
                <w:sz w:val="24"/>
                <w:szCs w:val="24"/>
              </w:rPr>
              <w:t xml:space="preserve"> </w:t>
            </w:r>
            <w:proofErr w:type="spellStart"/>
            <w:r w:rsidRPr="00574EB9">
              <w:rPr>
                <w:rFonts w:ascii="SassoonCRInfant" w:hAnsi="SassoonCRInfant"/>
                <w:sz w:val="24"/>
                <w:szCs w:val="24"/>
              </w:rPr>
              <w:t>manyness</w:t>
            </w:r>
            <w:proofErr w:type="spellEnd"/>
            <w:r w:rsidRPr="00574EB9">
              <w:rPr>
                <w:rFonts w:ascii="SassoonCRInfant" w:hAnsi="SassoonCRInfant"/>
                <w:sz w:val="24"/>
                <w:szCs w:val="24"/>
              </w:rPr>
              <w:t>’ of a number, and its position in the number system</w:t>
            </w:r>
            <w:r>
              <w:rPr>
                <w:rFonts w:ascii="SassoonCRInfant" w:hAnsi="SassoonCRInfant"/>
                <w:sz w:val="24"/>
                <w:szCs w:val="24"/>
              </w:rPr>
              <w:t>.</w:t>
            </w:r>
          </w:p>
        </w:tc>
      </w:tr>
      <w:tr w:rsidR="00574EB9" w:rsidRPr="00F57002" w:rsidTr="00E02CFD">
        <w:tc>
          <w:tcPr>
            <w:tcW w:w="15588" w:type="dxa"/>
            <w:gridSpan w:val="2"/>
            <w:shd w:val="clear" w:color="auto" w:fill="FFD966" w:themeFill="accent4" w:themeFillTint="99"/>
          </w:tcPr>
          <w:p w:rsidR="00574EB9" w:rsidRPr="00F57002" w:rsidRDefault="00574EB9" w:rsidP="00E02CFD">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lastRenderedPageBreak/>
              <w:t>UNDERSTANDING THE WORLD</w:t>
            </w:r>
          </w:p>
        </w:tc>
      </w:tr>
      <w:tr w:rsidR="00574EB9" w:rsidRPr="00F57002" w:rsidTr="00E02CFD">
        <w:tc>
          <w:tcPr>
            <w:tcW w:w="15588" w:type="dxa"/>
            <w:gridSpan w:val="2"/>
          </w:tcPr>
          <w:p w:rsidR="00574EB9" w:rsidRPr="00574EB9" w:rsidRDefault="00574EB9" w:rsidP="00574EB9">
            <w:p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b/>
                <w:sz w:val="24"/>
                <w:szCs w:val="24"/>
                <w:lang w:eastAsia="en-US"/>
              </w:rPr>
              <w:t xml:space="preserve">Across the term we will </w:t>
            </w:r>
            <w:r>
              <w:rPr>
                <w:rFonts w:ascii="SassoonCRInfant" w:eastAsiaTheme="minorHAnsi" w:hAnsi="SassoonCRInfant" w:cstheme="minorHAnsi"/>
                <w:b/>
                <w:sz w:val="24"/>
                <w:szCs w:val="24"/>
                <w:lang w:eastAsia="en-US"/>
              </w:rPr>
              <w:t>be exploring:</w:t>
            </w:r>
          </w:p>
          <w:p w:rsidR="00574EB9" w:rsidRPr="00574EB9"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b/>
                <w:sz w:val="24"/>
                <w:szCs w:val="24"/>
                <w:lang w:eastAsia="en-US"/>
              </w:rPr>
              <w:t>Festivals and customs</w:t>
            </w:r>
            <w:r w:rsidRPr="00574EB9">
              <w:rPr>
                <w:rFonts w:ascii="SassoonCRInfant" w:eastAsiaTheme="minorHAnsi" w:hAnsi="SassoonCRInfant" w:cstheme="minorHAnsi"/>
                <w:sz w:val="24"/>
                <w:szCs w:val="24"/>
                <w:lang w:eastAsia="en-US"/>
              </w:rPr>
              <w:t xml:space="preserve"> including Chinese New Year</w:t>
            </w:r>
            <w:r>
              <w:rPr>
                <w:rFonts w:ascii="SassoonCRInfant" w:eastAsiaTheme="minorHAnsi" w:hAnsi="SassoonCRInfant" w:cstheme="minorHAnsi"/>
                <w:sz w:val="24"/>
                <w:szCs w:val="24"/>
                <w:lang w:eastAsia="en-US"/>
              </w:rPr>
              <w:t>, Eid and Easter.</w:t>
            </w:r>
          </w:p>
          <w:p w:rsidR="00574EB9" w:rsidRDefault="00574EB9" w:rsidP="00574EB9">
            <w:pPr>
              <w:pStyle w:val="ListParagraph"/>
              <w:numPr>
                <w:ilvl w:val="0"/>
                <w:numId w:val="27"/>
              </w:numPr>
              <w:rPr>
                <w:rFonts w:ascii="SassoonCRInfant" w:eastAsiaTheme="minorHAnsi" w:hAnsi="SassoonCRInfant" w:cstheme="minorHAnsi"/>
                <w:lang w:eastAsia="en-US"/>
              </w:rPr>
            </w:pPr>
            <w:r w:rsidRPr="004F1A1C">
              <w:rPr>
                <w:rFonts w:ascii="SassoonCRInfant" w:eastAsiaTheme="minorHAnsi" w:hAnsi="SassoonCRInfant" w:cstheme="minorHAnsi"/>
                <w:b/>
                <w:lang w:eastAsia="en-US"/>
              </w:rPr>
              <w:t>Seasonal Changes</w:t>
            </w:r>
            <w:r w:rsidRPr="00574EB9">
              <w:rPr>
                <w:rFonts w:ascii="SassoonCRInfant" w:eastAsiaTheme="minorHAnsi" w:hAnsi="SassoonCRInfant" w:cstheme="minorHAnsi"/>
                <w:lang w:eastAsia="en-US"/>
              </w:rPr>
              <w:t xml:space="preserve"> – exploring how water changes when heated or cooled– melting and freezing. How has the tree in our playground changed since Autumn and </w:t>
            </w:r>
            <w:proofErr w:type="gramStart"/>
            <w:r w:rsidRPr="00574EB9">
              <w:rPr>
                <w:rFonts w:ascii="SassoonCRInfant" w:eastAsiaTheme="minorHAnsi" w:hAnsi="SassoonCRInfant" w:cstheme="minorHAnsi"/>
                <w:lang w:eastAsia="en-US"/>
              </w:rPr>
              <w:t>Winter.</w:t>
            </w:r>
            <w:proofErr w:type="gramEnd"/>
          </w:p>
          <w:p w:rsidR="00574EB9" w:rsidRDefault="00574EB9" w:rsidP="00574EB9">
            <w:pPr>
              <w:pStyle w:val="ListParagraph"/>
              <w:numPr>
                <w:ilvl w:val="0"/>
                <w:numId w:val="27"/>
              </w:numPr>
              <w:rPr>
                <w:rFonts w:ascii="SassoonCRInfant" w:eastAsiaTheme="minorHAnsi" w:hAnsi="SassoonCRInfant" w:cstheme="minorHAnsi"/>
                <w:lang w:eastAsia="en-US"/>
              </w:rPr>
            </w:pPr>
            <w:r>
              <w:rPr>
                <w:rFonts w:ascii="SassoonCRInfant" w:eastAsiaTheme="minorHAnsi" w:hAnsi="SassoonCRInfant" w:cstheme="minorHAnsi"/>
                <w:lang w:eastAsia="en-US"/>
              </w:rPr>
              <w:t>Science week- Simple investigations using enquiry skills</w:t>
            </w:r>
            <w:r w:rsidR="004F1A1C">
              <w:rPr>
                <w:rFonts w:ascii="SassoonCRInfant" w:eastAsiaTheme="minorHAnsi" w:hAnsi="SassoonCRInfant" w:cstheme="minorHAnsi"/>
                <w:lang w:eastAsia="en-US"/>
              </w:rPr>
              <w:t xml:space="preserve">- </w:t>
            </w:r>
            <w:r>
              <w:rPr>
                <w:rFonts w:ascii="SassoonCRInfant" w:eastAsiaTheme="minorHAnsi" w:hAnsi="SassoonCRInfant" w:cstheme="minorHAnsi"/>
                <w:lang w:eastAsia="en-US"/>
              </w:rPr>
              <w:t xml:space="preserve">making </w:t>
            </w:r>
            <w:r w:rsidRPr="004F1A1C">
              <w:rPr>
                <w:rFonts w:ascii="SassoonCRInfant" w:eastAsiaTheme="minorHAnsi" w:hAnsi="SassoonCRInfant" w:cstheme="minorHAnsi"/>
                <w:b/>
                <w:lang w:eastAsia="en-US"/>
              </w:rPr>
              <w:t>simple predictions</w:t>
            </w:r>
            <w:r>
              <w:rPr>
                <w:rFonts w:ascii="SassoonCRInfant" w:eastAsiaTheme="minorHAnsi" w:hAnsi="SassoonCRInfant" w:cstheme="minorHAnsi"/>
                <w:lang w:eastAsia="en-US"/>
              </w:rPr>
              <w:t xml:space="preserve"> and </w:t>
            </w:r>
            <w:r w:rsidR="004F1A1C" w:rsidRPr="004F1A1C">
              <w:rPr>
                <w:rFonts w:ascii="SassoonCRInfant" w:eastAsiaTheme="minorHAnsi" w:hAnsi="SassoonCRInfant" w:cstheme="minorHAnsi"/>
                <w:b/>
                <w:lang w:eastAsia="en-US"/>
              </w:rPr>
              <w:t>noticing changes over time.</w:t>
            </w:r>
            <w:r w:rsidR="004F1A1C">
              <w:rPr>
                <w:rFonts w:ascii="SassoonCRInfant" w:eastAsiaTheme="minorHAnsi" w:hAnsi="SassoonCRInfant" w:cstheme="minorHAnsi"/>
                <w:lang w:eastAsia="en-US"/>
              </w:rPr>
              <w:t xml:space="preserve"> </w:t>
            </w:r>
          </w:p>
          <w:p w:rsidR="00574EB9" w:rsidRPr="00F9110A" w:rsidRDefault="00D36E9A" w:rsidP="00574EB9">
            <w:pPr>
              <w:pStyle w:val="ListParagraph"/>
              <w:numPr>
                <w:ilvl w:val="0"/>
                <w:numId w:val="27"/>
              </w:numPr>
              <w:rPr>
                <w:rFonts w:ascii="SassoonCRInfant" w:eastAsiaTheme="minorHAnsi" w:hAnsi="SassoonCRInfant" w:cstheme="minorHAnsi"/>
                <w:lang w:eastAsia="en-US"/>
              </w:rPr>
            </w:pPr>
            <w:r>
              <w:rPr>
                <w:rFonts w:ascii="SassoonCRInfant" w:eastAsiaTheme="minorHAnsi" w:hAnsi="SassoonCRInfant" w:cstheme="minorHAnsi"/>
                <w:lang w:eastAsia="en-US"/>
              </w:rPr>
              <w:t xml:space="preserve">Teeth investigation. </w:t>
            </w:r>
          </w:p>
          <w:p w:rsidR="00574EB9" w:rsidRPr="00574EB9"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lang w:eastAsia="en-US"/>
              </w:rPr>
              <w:t xml:space="preserve">Different types of </w:t>
            </w:r>
            <w:r w:rsidRPr="00574EB9">
              <w:rPr>
                <w:rFonts w:ascii="SassoonCRInfant" w:eastAsiaTheme="minorHAnsi" w:hAnsi="SassoonCRInfant" w:cstheme="minorHAnsi"/>
                <w:b/>
                <w:sz w:val="24"/>
                <w:szCs w:val="24"/>
                <w:lang w:eastAsia="en-US"/>
              </w:rPr>
              <w:t>transport</w:t>
            </w:r>
            <w:r w:rsidRPr="00574EB9">
              <w:rPr>
                <w:rFonts w:ascii="SassoonCRInfant" w:eastAsiaTheme="minorHAnsi" w:hAnsi="SassoonCRInfant" w:cstheme="minorHAnsi"/>
                <w:sz w:val="24"/>
                <w:szCs w:val="24"/>
                <w:lang w:eastAsia="en-US"/>
              </w:rPr>
              <w:t xml:space="preserve"> – how do we get around?</w:t>
            </w:r>
          </w:p>
          <w:p w:rsidR="00574EB9" w:rsidRPr="00574EB9"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lang w:eastAsia="en-US"/>
              </w:rPr>
              <w:t>Comparing transport – old and new.</w:t>
            </w:r>
          </w:p>
          <w:p w:rsidR="00574EB9" w:rsidRPr="00574EB9"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lang w:eastAsia="en-US"/>
              </w:rPr>
              <w:t xml:space="preserve">Making simple </w:t>
            </w:r>
            <w:r w:rsidRPr="00574EB9">
              <w:rPr>
                <w:rFonts w:ascii="SassoonCRInfant" w:eastAsiaTheme="minorHAnsi" w:hAnsi="SassoonCRInfant" w:cstheme="minorHAnsi"/>
                <w:b/>
                <w:sz w:val="24"/>
                <w:szCs w:val="24"/>
                <w:lang w:eastAsia="en-US"/>
              </w:rPr>
              <w:t>maps</w:t>
            </w:r>
            <w:r w:rsidRPr="00574EB9">
              <w:rPr>
                <w:rFonts w:ascii="SassoonCRInfant" w:eastAsiaTheme="minorHAnsi" w:hAnsi="SassoonCRInfant" w:cstheme="minorHAnsi"/>
                <w:sz w:val="24"/>
                <w:szCs w:val="24"/>
                <w:lang w:eastAsia="en-US"/>
              </w:rPr>
              <w:t xml:space="preserve"> about our local area</w:t>
            </w:r>
          </w:p>
          <w:p w:rsidR="00574EB9" w:rsidRPr="00574EB9"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b/>
                <w:sz w:val="24"/>
                <w:szCs w:val="24"/>
                <w:lang w:eastAsia="en-US"/>
              </w:rPr>
              <w:t>Comparing</w:t>
            </w:r>
            <w:r w:rsidRPr="00574EB9">
              <w:rPr>
                <w:rFonts w:ascii="SassoonCRInfant" w:eastAsiaTheme="minorHAnsi" w:hAnsi="SassoonCRInfant" w:cstheme="minorHAnsi"/>
                <w:sz w:val="24"/>
                <w:szCs w:val="24"/>
                <w:lang w:eastAsia="en-US"/>
              </w:rPr>
              <w:t xml:space="preserve"> different places e.g. city/countryside/seaside</w:t>
            </w:r>
          </w:p>
          <w:p w:rsidR="00574EB9" w:rsidRPr="00574EB9" w:rsidRDefault="00574EB9" w:rsidP="00574EB9">
            <w:pPr>
              <w:pStyle w:val="ListParagraph"/>
              <w:numPr>
                <w:ilvl w:val="0"/>
                <w:numId w:val="27"/>
              </w:numPr>
              <w:rPr>
                <w:rFonts w:ascii="SassoonCRInfant" w:eastAsiaTheme="minorHAnsi" w:hAnsi="SassoonCRInfant" w:cstheme="minorHAnsi"/>
                <w:lang w:eastAsia="en-US"/>
              </w:rPr>
            </w:pPr>
            <w:r w:rsidRPr="00574EB9">
              <w:rPr>
                <w:rFonts w:ascii="SassoonCRInfant" w:eastAsiaTheme="minorHAnsi" w:hAnsi="SassoonCRInfant" w:cstheme="minorHAnsi"/>
                <w:lang w:eastAsia="en-US"/>
              </w:rPr>
              <w:t xml:space="preserve">Train ride to Hampstead Heath – what can we see? </w:t>
            </w:r>
          </w:p>
          <w:p w:rsidR="00574EB9" w:rsidRPr="00F9110A" w:rsidRDefault="00574EB9" w:rsidP="00574EB9">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lang w:eastAsia="en-US"/>
              </w:rPr>
              <w:t xml:space="preserve">Beginning to think about </w:t>
            </w:r>
            <w:r w:rsidRPr="00574EB9">
              <w:rPr>
                <w:rFonts w:ascii="SassoonCRInfant" w:eastAsiaTheme="minorHAnsi" w:hAnsi="SassoonCRInfant" w:cstheme="minorHAnsi"/>
                <w:b/>
                <w:sz w:val="24"/>
                <w:szCs w:val="24"/>
                <w:lang w:eastAsia="en-US"/>
              </w:rPr>
              <w:t>pollution</w:t>
            </w:r>
            <w:r w:rsidRPr="00574EB9">
              <w:rPr>
                <w:rFonts w:ascii="SassoonCRInfant" w:eastAsiaTheme="minorHAnsi" w:hAnsi="SassoonCRInfant" w:cstheme="minorHAnsi"/>
                <w:sz w:val="24"/>
                <w:szCs w:val="24"/>
                <w:lang w:eastAsia="en-US"/>
              </w:rPr>
              <w:t xml:space="preserve"> – how can we help make a change?</w:t>
            </w:r>
          </w:p>
          <w:p w:rsidR="00574EB9" w:rsidRPr="00574EB9" w:rsidRDefault="00574EB9" w:rsidP="00574EB9">
            <w:pPr>
              <w:pStyle w:val="ListParagraph"/>
              <w:numPr>
                <w:ilvl w:val="0"/>
                <w:numId w:val="27"/>
              </w:numPr>
              <w:rPr>
                <w:rFonts w:ascii="SassoonCRInfant" w:eastAsiaTheme="minorHAnsi" w:hAnsi="SassoonCRInfant" w:cstheme="minorHAnsi"/>
                <w:lang w:eastAsia="en-US"/>
              </w:rPr>
            </w:pPr>
            <w:r w:rsidRPr="00574EB9">
              <w:rPr>
                <w:rFonts w:ascii="SassoonCRInfant" w:eastAsiaTheme="minorHAnsi" w:hAnsi="SassoonCRInfant" w:cstheme="minorHAnsi"/>
                <w:lang w:eastAsia="en-US"/>
              </w:rPr>
              <w:t>Where does bread come from?</w:t>
            </w:r>
          </w:p>
          <w:p w:rsidR="00574EB9" w:rsidRPr="00574EB9" w:rsidRDefault="00574EB9" w:rsidP="00574EB9">
            <w:pPr>
              <w:pStyle w:val="ListParagraph"/>
              <w:numPr>
                <w:ilvl w:val="0"/>
                <w:numId w:val="27"/>
              </w:numPr>
              <w:rPr>
                <w:rFonts w:ascii="SassoonCRInfant" w:eastAsiaTheme="minorHAnsi" w:hAnsi="SassoonCRInfant" w:cstheme="minorHAnsi"/>
                <w:lang w:eastAsia="en-US"/>
              </w:rPr>
            </w:pPr>
            <w:r w:rsidRPr="00574EB9">
              <w:rPr>
                <w:rFonts w:ascii="SassoonCRInfant" w:eastAsiaTheme="minorHAnsi" w:hAnsi="SassoonCRInfant" w:cstheme="minorHAnsi"/>
                <w:lang w:eastAsia="en-US"/>
              </w:rPr>
              <w:t>Making sandwiches</w:t>
            </w:r>
          </w:p>
          <w:p w:rsidR="00574EB9" w:rsidRPr="00BF3C3A" w:rsidRDefault="00574EB9" w:rsidP="00BF3C3A">
            <w:pPr>
              <w:pStyle w:val="ListParagraph"/>
              <w:numPr>
                <w:ilvl w:val="0"/>
                <w:numId w:val="27"/>
              </w:numPr>
              <w:rPr>
                <w:rFonts w:ascii="SassoonCRInfant" w:eastAsiaTheme="minorHAnsi" w:hAnsi="SassoonCRInfant" w:cstheme="minorHAnsi"/>
                <w:sz w:val="24"/>
                <w:szCs w:val="24"/>
                <w:lang w:eastAsia="en-US"/>
              </w:rPr>
            </w:pPr>
            <w:r w:rsidRPr="00574EB9">
              <w:rPr>
                <w:rFonts w:ascii="SassoonCRInfant" w:eastAsiaTheme="minorHAnsi" w:hAnsi="SassoonCRInfant" w:cstheme="minorHAnsi"/>
                <w:sz w:val="24"/>
                <w:szCs w:val="24"/>
                <w:lang w:eastAsia="en-US"/>
              </w:rPr>
              <w:t xml:space="preserve">Learning about fruit and </w:t>
            </w:r>
            <w:r w:rsidRPr="00574EB9">
              <w:rPr>
                <w:rFonts w:ascii="SassoonCRInfant" w:eastAsiaTheme="minorHAnsi" w:hAnsi="SassoonCRInfant" w:cstheme="minorHAnsi"/>
                <w:b/>
                <w:sz w:val="24"/>
                <w:szCs w:val="24"/>
                <w:lang w:eastAsia="en-US"/>
              </w:rPr>
              <w:t xml:space="preserve">fruit bats – </w:t>
            </w:r>
            <w:r w:rsidRPr="00574EB9">
              <w:rPr>
                <w:rFonts w:ascii="SassoonCRInfant" w:eastAsiaTheme="minorHAnsi" w:hAnsi="SassoonCRInfant" w:cstheme="minorHAnsi"/>
                <w:sz w:val="24"/>
                <w:szCs w:val="24"/>
                <w:lang w:eastAsia="en-US"/>
              </w:rPr>
              <w:t xml:space="preserve">where do they live and how would you get there? Link to other </w:t>
            </w:r>
            <w:r w:rsidRPr="00574EB9">
              <w:rPr>
                <w:rFonts w:ascii="SassoonCRInfant" w:eastAsiaTheme="minorHAnsi" w:hAnsi="SassoonCRInfant" w:cstheme="minorHAnsi"/>
                <w:b/>
                <w:sz w:val="24"/>
                <w:szCs w:val="24"/>
                <w:lang w:eastAsia="en-US"/>
              </w:rPr>
              <w:t>nocturnal animals</w:t>
            </w:r>
            <w:r w:rsidR="00F9110A">
              <w:rPr>
                <w:rFonts w:ascii="SassoonCRInfant" w:eastAsiaTheme="minorHAnsi" w:hAnsi="SassoonCRInfant" w:cstheme="minorHAnsi"/>
                <w:b/>
                <w:sz w:val="24"/>
                <w:szCs w:val="24"/>
                <w:lang w:eastAsia="en-US"/>
              </w:rPr>
              <w:t>.</w:t>
            </w:r>
          </w:p>
          <w:p w:rsidR="00BF3C3A" w:rsidRPr="00BF3C3A" w:rsidRDefault="00BF3C3A" w:rsidP="00BF3C3A">
            <w:pPr>
              <w:rPr>
                <w:rFonts w:ascii="SassoonCRInfant" w:eastAsiaTheme="minorHAnsi" w:hAnsi="SassoonCRInfant" w:cstheme="minorHAnsi"/>
                <w:sz w:val="24"/>
                <w:szCs w:val="24"/>
                <w:lang w:eastAsia="en-US"/>
              </w:rPr>
            </w:pPr>
          </w:p>
        </w:tc>
      </w:tr>
      <w:tr w:rsidR="00574EB9" w:rsidRPr="00F57002" w:rsidTr="00E02CFD">
        <w:tc>
          <w:tcPr>
            <w:tcW w:w="15588" w:type="dxa"/>
            <w:gridSpan w:val="2"/>
            <w:shd w:val="clear" w:color="auto" w:fill="F4B083" w:themeFill="accent2" w:themeFillTint="99"/>
          </w:tcPr>
          <w:p w:rsidR="00574EB9" w:rsidRPr="00F57002" w:rsidRDefault="00574EB9" w:rsidP="00E02CFD">
            <w:pPr>
              <w:jc w:val="center"/>
              <w:rPr>
                <w:rFonts w:ascii="SassoonCRInfant" w:eastAsiaTheme="minorHAnsi" w:hAnsi="SassoonCRInfant" w:cstheme="minorHAnsi"/>
                <w:b/>
                <w:sz w:val="28"/>
                <w:szCs w:val="24"/>
                <w:lang w:eastAsia="en-US"/>
              </w:rPr>
            </w:pPr>
            <w:r w:rsidRPr="00F57002">
              <w:rPr>
                <w:rFonts w:ascii="SassoonCRInfant" w:eastAsiaTheme="minorHAnsi" w:hAnsi="SassoonCRInfant" w:cstheme="minorHAnsi"/>
                <w:b/>
                <w:sz w:val="28"/>
                <w:szCs w:val="24"/>
                <w:lang w:eastAsia="en-US"/>
              </w:rPr>
              <w:lastRenderedPageBreak/>
              <w:t xml:space="preserve">EXPRESSIVE ART AND DESIGN </w:t>
            </w:r>
          </w:p>
        </w:tc>
      </w:tr>
      <w:tr w:rsidR="00D36E9A" w:rsidRPr="00F57002" w:rsidTr="00F9110A">
        <w:trPr>
          <w:trHeight w:val="1125"/>
        </w:trPr>
        <w:tc>
          <w:tcPr>
            <w:tcW w:w="15588" w:type="dxa"/>
            <w:gridSpan w:val="2"/>
          </w:tcPr>
          <w:p w:rsidR="00D36E9A" w:rsidRPr="00817F87" w:rsidRDefault="00D36E9A" w:rsidP="004F1A1C">
            <w:pPr>
              <w:rPr>
                <w:rFonts w:ascii="SassoonCRInfant" w:eastAsiaTheme="minorHAnsi" w:hAnsi="SassoonCRInfant" w:cstheme="minorHAnsi"/>
                <w:b/>
                <w:sz w:val="24"/>
                <w:szCs w:val="24"/>
                <w:lang w:eastAsia="en-US"/>
              </w:rPr>
            </w:pPr>
            <w:r w:rsidRPr="00817F87">
              <w:rPr>
                <w:rFonts w:ascii="SassoonCRInfant" w:eastAsiaTheme="minorHAnsi" w:hAnsi="SassoonCRInfant" w:cstheme="minorHAnsi"/>
                <w:b/>
                <w:sz w:val="24"/>
                <w:szCs w:val="24"/>
                <w:lang w:eastAsia="en-US"/>
              </w:rPr>
              <w:t>Spring 1 – On the Move</w:t>
            </w:r>
          </w:p>
          <w:p w:rsidR="00D36E9A" w:rsidRPr="00817F87" w:rsidRDefault="00D36E9A" w:rsidP="00817F87">
            <w:pPr>
              <w:contextualSpacing/>
              <w:rPr>
                <w:rFonts w:ascii="SassoonCRInfant" w:eastAsiaTheme="minorHAnsi" w:hAnsi="SassoonCRInfant" w:cstheme="minorHAnsi"/>
                <w:b/>
                <w:sz w:val="24"/>
                <w:szCs w:val="24"/>
                <w:u w:val="single"/>
                <w:lang w:eastAsia="en-US"/>
              </w:rPr>
            </w:pPr>
            <w:r w:rsidRPr="00817F87">
              <w:rPr>
                <w:rFonts w:ascii="SassoonCRInfant" w:eastAsiaTheme="minorHAnsi" w:hAnsi="SassoonCRInfant" w:cstheme="minorHAnsi"/>
                <w:sz w:val="24"/>
                <w:szCs w:val="24"/>
                <w:u w:val="single"/>
                <w:lang w:eastAsia="en-US"/>
              </w:rPr>
              <w:t>Miss Schaefer’s Art lessons:</w:t>
            </w:r>
          </w:p>
          <w:p w:rsidR="00F9110A" w:rsidRDefault="00F9110A" w:rsidP="00817F87">
            <w:pPr>
              <w:pStyle w:val="ListParagraph"/>
              <w:numPr>
                <w:ilvl w:val="0"/>
                <w:numId w:val="30"/>
              </w:numPr>
              <w:rPr>
                <w:rFonts w:ascii="SassoonCRInfant" w:eastAsiaTheme="minorHAnsi" w:hAnsi="SassoonCRInfant" w:cstheme="minorHAnsi"/>
                <w:sz w:val="24"/>
                <w:szCs w:val="24"/>
                <w:lang w:eastAsia="en-US"/>
              </w:rPr>
            </w:pPr>
            <w:r>
              <w:rPr>
                <w:rFonts w:ascii="SassoonCRInfant" w:eastAsiaTheme="minorHAnsi" w:hAnsi="SassoonCRInfant" w:cstheme="minorHAnsi"/>
                <w:sz w:val="24"/>
                <w:szCs w:val="24"/>
                <w:lang w:eastAsia="en-US"/>
              </w:rPr>
              <w:t>Exploring mark marking/ print with different transport toys.</w:t>
            </w:r>
          </w:p>
          <w:p w:rsidR="00F9110A" w:rsidRDefault="00F9110A" w:rsidP="00817F87">
            <w:pPr>
              <w:pStyle w:val="ListParagraph"/>
              <w:numPr>
                <w:ilvl w:val="0"/>
                <w:numId w:val="30"/>
              </w:numPr>
              <w:rPr>
                <w:rFonts w:ascii="SassoonCRInfant" w:eastAsiaTheme="minorHAnsi" w:hAnsi="SassoonCRInfant" w:cstheme="minorHAnsi"/>
                <w:sz w:val="24"/>
                <w:szCs w:val="24"/>
                <w:lang w:eastAsia="en-US"/>
              </w:rPr>
            </w:pPr>
            <w:r w:rsidRPr="00F9110A">
              <w:rPr>
                <w:rFonts w:ascii="SassoonCRInfant" w:eastAsiaTheme="minorHAnsi" w:hAnsi="SassoonCRInfant" w:cstheme="minorHAnsi"/>
                <w:b/>
                <w:sz w:val="24"/>
                <w:szCs w:val="24"/>
                <w:lang w:eastAsia="en-US"/>
              </w:rPr>
              <w:t>Printing</w:t>
            </w:r>
            <w:r>
              <w:rPr>
                <w:rFonts w:ascii="SassoonCRInfant" w:eastAsiaTheme="minorHAnsi" w:hAnsi="SassoonCRInfant" w:cstheme="minorHAnsi"/>
                <w:sz w:val="24"/>
                <w:szCs w:val="24"/>
                <w:lang w:eastAsia="en-US"/>
              </w:rPr>
              <w:t xml:space="preserve"> with different shapes to create buildings.</w:t>
            </w:r>
          </w:p>
          <w:p w:rsidR="00D36E9A" w:rsidRPr="00817F87" w:rsidRDefault="00D36E9A" w:rsidP="00817F87">
            <w:pPr>
              <w:pStyle w:val="ListParagraph"/>
              <w:numPr>
                <w:ilvl w:val="0"/>
                <w:numId w:val="30"/>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 xml:space="preserve">Creating an overlaid city </w:t>
            </w:r>
            <w:r w:rsidRPr="00F9110A">
              <w:rPr>
                <w:rFonts w:ascii="SassoonCRInfant" w:eastAsiaTheme="minorHAnsi" w:hAnsi="SassoonCRInfant" w:cstheme="minorHAnsi"/>
                <w:b/>
                <w:sz w:val="24"/>
                <w:szCs w:val="24"/>
                <w:lang w:eastAsia="en-US"/>
              </w:rPr>
              <w:t>collage</w:t>
            </w:r>
            <w:r w:rsidRPr="00817F87">
              <w:rPr>
                <w:rFonts w:ascii="SassoonCRInfant" w:eastAsiaTheme="minorHAnsi" w:hAnsi="SassoonCRInfant" w:cstheme="minorHAnsi"/>
                <w:sz w:val="24"/>
                <w:szCs w:val="24"/>
                <w:lang w:eastAsia="en-US"/>
              </w:rPr>
              <w:t xml:space="preserve"> combining printing and drawing</w:t>
            </w:r>
            <w:r w:rsidR="00F9110A">
              <w:rPr>
                <w:rFonts w:ascii="SassoonCRInfant" w:eastAsiaTheme="minorHAnsi" w:hAnsi="SassoonCRInfant" w:cstheme="minorHAnsi"/>
                <w:sz w:val="24"/>
                <w:szCs w:val="24"/>
                <w:lang w:eastAsia="en-US"/>
              </w:rPr>
              <w:t>.</w:t>
            </w:r>
            <w:r w:rsidRPr="00817F87">
              <w:rPr>
                <w:rFonts w:ascii="SassoonCRInfant" w:eastAsiaTheme="minorHAnsi" w:hAnsi="SassoonCRInfant" w:cstheme="minorHAnsi"/>
                <w:sz w:val="24"/>
                <w:szCs w:val="24"/>
                <w:lang w:eastAsia="en-US"/>
              </w:rPr>
              <w:t xml:space="preserve"> </w:t>
            </w:r>
            <w:r w:rsidRPr="00817F87">
              <w:rPr>
                <w:rFonts w:ascii="SassoonCRInfant" w:eastAsiaTheme="minorHAnsi" w:hAnsi="SassoonCRInfant" w:cstheme="minorHAnsi"/>
                <w:b/>
                <w:sz w:val="24"/>
                <w:szCs w:val="24"/>
                <w:lang w:eastAsia="en-US"/>
              </w:rPr>
              <w:t xml:space="preserve"> </w:t>
            </w:r>
          </w:p>
          <w:p w:rsidR="00D36E9A" w:rsidRPr="00817F87" w:rsidRDefault="00D36E9A" w:rsidP="004F1A1C">
            <w:pPr>
              <w:contextualSpacing/>
              <w:rPr>
                <w:rFonts w:ascii="SassoonCRInfant" w:eastAsiaTheme="minorHAnsi" w:hAnsi="SassoonCRInfant" w:cstheme="minorHAnsi"/>
                <w:sz w:val="24"/>
                <w:szCs w:val="24"/>
                <w:lang w:eastAsia="en-US"/>
              </w:rPr>
            </w:pPr>
          </w:p>
          <w:p w:rsidR="00D36E9A" w:rsidRPr="00817F87" w:rsidRDefault="00D36E9A" w:rsidP="004F1A1C">
            <w:pPr>
              <w:rPr>
                <w:rFonts w:ascii="SassoonCRInfant" w:eastAsiaTheme="minorHAnsi" w:hAnsi="SassoonCRInfant" w:cstheme="minorHAnsi"/>
                <w:b/>
                <w:sz w:val="24"/>
                <w:szCs w:val="24"/>
                <w:lang w:eastAsia="en-US"/>
              </w:rPr>
            </w:pPr>
            <w:r w:rsidRPr="00817F87">
              <w:rPr>
                <w:rFonts w:ascii="SassoonCRInfant" w:eastAsiaTheme="minorHAnsi" w:hAnsi="SassoonCRInfant" w:cstheme="minorHAnsi"/>
                <w:b/>
                <w:sz w:val="24"/>
                <w:szCs w:val="24"/>
                <w:lang w:eastAsia="en-US"/>
              </w:rPr>
              <w:t>Spring 2 – Food Glorious Food</w:t>
            </w:r>
          </w:p>
          <w:p w:rsidR="00D36E9A" w:rsidRPr="00817F87" w:rsidRDefault="00D36E9A" w:rsidP="00817F87">
            <w:pPr>
              <w:contextualSpacing/>
              <w:rPr>
                <w:rFonts w:ascii="SassoonCRInfant" w:eastAsiaTheme="minorHAnsi" w:hAnsi="SassoonCRInfant" w:cstheme="minorHAnsi"/>
                <w:b/>
                <w:sz w:val="24"/>
                <w:szCs w:val="24"/>
                <w:lang w:eastAsia="en-US"/>
              </w:rPr>
            </w:pPr>
            <w:r w:rsidRPr="00817F87">
              <w:rPr>
                <w:rFonts w:ascii="SassoonCRInfant" w:eastAsiaTheme="minorHAnsi" w:hAnsi="SassoonCRInfant" w:cstheme="minorHAnsi"/>
                <w:sz w:val="24"/>
                <w:szCs w:val="24"/>
                <w:u w:val="single"/>
                <w:lang w:eastAsia="en-US"/>
              </w:rPr>
              <w:t>Miss Schaefer’s Art lessons</w:t>
            </w:r>
            <w:r w:rsidRPr="00817F87">
              <w:rPr>
                <w:rFonts w:ascii="SassoonCRInfant" w:eastAsiaTheme="minorHAnsi" w:hAnsi="SassoonCRInfant" w:cstheme="minorHAnsi"/>
                <w:sz w:val="24"/>
                <w:szCs w:val="24"/>
                <w:lang w:eastAsia="en-US"/>
              </w:rPr>
              <w:t>:</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Experimenting with paint, mark making using different objects e.g. feathers, range of brushes, sticks, sponges</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 xml:space="preserve">Day and night </w:t>
            </w:r>
            <w:r w:rsidRPr="00817F87">
              <w:rPr>
                <w:rFonts w:ascii="SassoonCRInfant" w:eastAsiaTheme="minorHAnsi" w:hAnsi="SassoonCRInfant" w:cstheme="minorHAnsi"/>
                <w:b/>
                <w:sz w:val="24"/>
                <w:szCs w:val="24"/>
                <w:lang w:eastAsia="en-US"/>
              </w:rPr>
              <w:t>rainforest art</w:t>
            </w:r>
            <w:r w:rsidRPr="00817F87">
              <w:rPr>
                <w:rFonts w:ascii="SassoonCRInfant" w:eastAsiaTheme="minorHAnsi" w:hAnsi="SassoonCRInfant" w:cstheme="minorHAnsi"/>
                <w:sz w:val="24"/>
                <w:szCs w:val="24"/>
                <w:lang w:eastAsia="en-US"/>
              </w:rPr>
              <w:t xml:space="preserve"> inspired by illustrations</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b/>
                <w:sz w:val="24"/>
                <w:szCs w:val="24"/>
                <w:lang w:eastAsia="en-US"/>
              </w:rPr>
              <w:t>Observational drawings</w:t>
            </w:r>
            <w:r w:rsidRPr="00817F87">
              <w:rPr>
                <w:rFonts w:ascii="SassoonCRInfant" w:eastAsiaTheme="minorHAnsi" w:hAnsi="SassoonCRInfant" w:cstheme="minorHAnsi"/>
                <w:sz w:val="24"/>
                <w:szCs w:val="24"/>
                <w:lang w:eastAsia="en-US"/>
              </w:rPr>
              <w:t xml:space="preserve"> of plants and nature</w:t>
            </w:r>
          </w:p>
          <w:p w:rsidR="00D36E9A" w:rsidRPr="00817F87" w:rsidRDefault="00D36E9A" w:rsidP="004F1A1C">
            <w:pPr>
              <w:ind w:left="720"/>
              <w:contextualSpacing/>
              <w:rPr>
                <w:rFonts w:ascii="SassoonCRInfant" w:eastAsiaTheme="minorHAnsi" w:hAnsi="SassoonCRInfant" w:cstheme="minorHAnsi"/>
                <w:sz w:val="24"/>
                <w:szCs w:val="24"/>
                <w:lang w:eastAsia="en-US"/>
              </w:rPr>
            </w:pPr>
          </w:p>
          <w:p w:rsidR="00D36E9A" w:rsidRPr="00817F87" w:rsidRDefault="00D36E9A" w:rsidP="004F1A1C">
            <w:pPr>
              <w:contextualSpacing/>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 xml:space="preserve">The children will also have opportunities for expressive art and design during continuous provision. </w:t>
            </w:r>
          </w:p>
          <w:p w:rsidR="00D36E9A" w:rsidRPr="00F9110A" w:rsidRDefault="00D36E9A" w:rsidP="00F9110A">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 xml:space="preserve">Lots of mark making opportunities, collage, </w:t>
            </w:r>
            <w:r w:rsidR="00F9110A">
              <w:rPr>
                <w:rFonts w:ascii="SassoonCRInfant" w:eastAsiaTheme="minorHAnsi" w:hAnsi="SassoonCRInfant" w:cstheme="minorHAnsi"/>
                <w:sz w:val="24"/>
                <w:szCs w:val="24"/>
                <w:lang w:eastAsia="en-US"/>
              </w:rPr>
              <w:t xml:space="preserve">painting and print making. </w:t>
            </w:r>
          </w:p>
          <w:p w:rsidR="00D36E9A" w:rsidRPr="00817F87" w:rsidRDefault="00D36E9A" w:rsidP="004F1A1C">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Ice painting</w:t>
            </w:r>
          </w:p>
          <w:p w:rsidR="00D36E9A" w:rsidRPr="00817F87" w:rsidRDefault="00D36E9A" w:rsidP="004F1A1C">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Chinese New Year lanterns</w:t>
            </w:r>
          </w:p>
          <w:p w:rsidR="00D36E9A" w:rsidRDefault="00D36E9A" w:rsidP="004F1A1C">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 xml:space="preserve">Exploration with paint and mixing colours. </w:t>
            </w:r>
          </w:p>
          <w:p w:rsidR="00F9110A" w:rsidRDefault="00F9110A" w:rsidP="004F1A1C">
            <w:pPr>
              <w:pStyle w:val="ListParagraph"/>
              <w:numPr>
                <w:ilvl w:val="0"/>
                <w:numId w:val="7"/>
              </w:numPr>
              <w:rPr>
                <w:rFonts w:ascii="SassoonCRInfant" w:eastAsiaTheme="minorHAnsi" w:hAnsi="SassoonCRInfant" w:cstheme="minorHAnsi"/>
                <w:sz w:val="24"/>
                <w:szCs w:val="24"/>
                <w:lang w:eastAsia="en-US"/>
              </w:rPr>
            </w:pPr>
            <w:r>
              <w:rPr>
                <w:rFonts w:ascii="SassoonCRInfant" w:eastAsiaTheme="minorHAnsi" w:hAnsi="SassoonCRInfant" w:cstheme="minorHAnsi"/>
                <w:sz w:val="24"/>
                <w:szCs w:val="24"/>
                <w:lang w:eastAsia="en-US"/>
              </w:rPr>
              <w:t xml:space="preserve">Observational drawings in nature exploring colour, shape, and pattern.  </w:t>
            </w:r>
          </w:p>
          <w:p w:rsidR="00F9110A" w:rsidRDefault="00F9110A" w:rsidP="004F1A1C">
            <w:pPr>
              <w:pStyle w:val="ListParagraph"/>
              <w:numPr>
                <w:ilvl w:val="0"/>
                <w:numId w:val="7"/>
              </w:numPr>
              <w:rPr>
                <w:rFonts w:ascii="SassoonCRInfant" w:eastAsiaTheme="minorHAnsi" w:hAnsi="SassoonCRInfant" w:cstheme="minorHAnsi"/>
                <w:sz w:val="24"/>
                <w:szCs w:val="24"/>
                <w:lang w:eastAsia="en-US"/>
              </w:rPr>
            </w:pPr>
            <w:r>
              <w:rPr>
                <w:rFonts w:ascii="SassoonCRInfant" w:eastAsiaTheme="minorHAnsi" w:hAnsi="SassoonCRInfant" w:cstheme="minorHAnsi"/>
                <w:sz w:val="24"/>
                <w:szCs w:val="24"/>
                <w:lang w:eastAsia="en-US"/>
              </w:rPr>
              <w:t>Collaborative artworks.</w:t>
            </w:r>
          </w:p>
          <w:p w:rsidR="00D36E9A" w:rsidRDefault="00F9110A" w:rsidP="00F9110A">
            <w:pPr>
              <w:pStyle w:val="ListParagraph"/>
              <w:numPr>
                <w:ilvl w:val="0"/>
                <w:numId w:val="7"/>
              </w:numPr>
              <w:rPr>
                <w:rFonts w:ascii="SassoonCRInfant" w:eastAsiaTheme="minorHAnsi" w:hAnsi="SassoonCRInfant" w:cstheme="minorHAnsi"/>
                <w:sz w:val="24"/>
                <w:szCs w:val="24"/>
                <w:lang w:eastAsia="en-US"/>
              </w:rPr>
            </w:pPr>
            <w:r>
              <w:rPr>
                <w:rFonts w:ascii="SassoonCRInfant" w:eastAsiaTheme="minorHAnsi" w:hAnsi="SassoonCRInfant" w:cstheme="minorHAnsi"/>
                <w:sz w:val="24"/>
                <w:szCs w:val="24"/>
                <w:lang w:eastAsia="en-US"/>
              </w:rPr>
              <w:t xml:space="preserve">Exploring joining methods with junk modelling to create boats, cars, trucks. </w:t>
            </w:r>
          </w:p>
          <w:p w:rsidR="00F9110A" w:rsidRPr="00F9110A" w:rsidRDefault="00F9110A" w:rsidP="00F9110A">
            <w:pPr>
              <w:rPr>
                <w:rFonts w:ascii="SassoonCRInfant" w:eastAsiaTheme="minorHAnsi" w:hAnsi="SassoonCRInfant" w:cstheme="minorHAnsi"/>
                <w:sz w:val="24"/>
                <w:szCs w:val="24"/>
                <w:lang w:eastAsia="en-US"/>
              </w:rPr>
            </w:pP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Reception Class Assemblies</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Visit from the OAE (Orchestra of the Age of Enlightenment)</w:t>
            </w:r>
          </w:p>
          <w:p w:rsidR="00D36E9A" w:rsidRPr="00817F87" w:rsidRDefault="00D36E9A" w:rsidP="00817F87">
            <w:pPr>
              <w:pStyle w:val="ListParagraph"/>
              <w:numPr>
                <w:ilvl w:val="0"/>
                <w:numId w:val="7"/>
              </w:numPr>
              <w:rPr>
                <w:rFonts w:ascii="SassoonCRInfant" w:eastAsiaTheme="minorHAnsi" w:hAnsi="SassoonCRInfant" w:cstheme="minorHAnsi"/>
                <w:b/>
                <w:sz w:val="24"/>
                <w:szCs w:val="24"/>
                <w:lang w:eastAsia="en-US"/>
              </w:rPr>
            </w:pPr>
            <w:r w:rsidRPr="00817F87">
              <w:rPr>
                <w:rFonts w:ascii="SassoonCRInfant" w:eastAsiaTheme="minorHAnsi" w:hAnsi="SassoonCRInfant" w:cstheme="minorHAnsi"/>
                <w:sz w:val="24"/>
                <w:szCs w:val="24"/>
                <w:lang w:eastAsia="en-US"/>
              </w:rPr>
              <w:lastRenderedPageBreak/>
              <w:t xml:space="preserve">Continue to develop a repertoire of </w:t>
            </w:r>
            <w:r w:rsidRPr="00817F87">
              <w:rPr>
                <w:rFonts w:ascii="SassoonCRInfant" w:eastAsiaTheme="minorHAnsi" w:hAnsi="SassoonCRInfant" w:cstheme="minorHAnsi"/>
                <w:b/>
                <w:sz w:val="24"/>
                <w:szCs w:val="24"/>
                <w:lang w:eastAsia="en-US"/>
              </w:rPr>
              <w:t>songs and rhymes</w:t>
            </w:r>
            <w:r w:rsidR="00F9110A">
              <w:rPr>
                <w:rFonts w:ascii="SassoonCRInfant" w:eastAsiaTheme="minorHAnsi" w:hAnsi="SassoonCRInfant" w:cstheme="minorHAnsi"/>
                <w:b/>
                <w:sz w:val="24"/>
                <w:szCs w:val="24"/>
                <w:lang w:eastAsia="en-US"/>
              </w:rPr>
              <w:t>.</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Continue to make up own stories.</w:t>
            </w:r>
          </w:p>
          <w:p w:rsidR="00D36E9A" w:rsidRPr="00817F87" w:rsidRDefault="00D36E9A" w:rsidP="00817F87">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b/>
                <w:sz w:val="24"/>
                <w:szCs w:val="24"/>
                <w:lang w:eastAsia="en-US"/>
              </w:rPr>
              <w:t>Role play</w:t>
            </w:r>
            <w:r w:rsidRPr="00817F87">
              <w:rPr>
                <w:rFonts w:ascii="SassoonCRInfant" w:eastAsiaTheme="minorHAnsi" w:hAnsi="SassoonCRInfant" w:cstheme="minorHAnsi"/>
                <w:sz w:val="24"/>
                <w:szCs w:val="24"/>
                <w:lang w:eastAsia="en-US"/>
              </w:rPr>
              <w:t xml:space="preserve"> – home corner, train station.</w:t>
            </w:r>
          </w:p>
          <w:p w:rsidR="00D36E9A" w:rsidRPr="00F9110A" w:rsidRDefault="00D36E9A" w:rsidP="00F9110A">
            <w:pPr>
              <w:pStyle w:val="ListParagraph"/>
              <w:numPr>
                <w:ilvl w:val="0"/>
                <w:numId w:val="7"/>
              </w:numPr>
              <w:rPr>
                <w:rFonts w:ascii="SassoonCRInfant" w:eastAsiaTheme="minorHAnsi" w:hAnsi="SassoonCRInfant" w:cstheme="minorHAnsi"/>
                <w:sz w:val="24"/>
                <w:szCs w:val="24"/>
                <w:lang w:eastAsia="en-US"/>
              </w:rPr>
            </w:pPr>
            <w:r w:rsidRPr="00817F87">
              <w:rPr>
                <w:rFonts w:ascii="SassoonCRInfant" w:eastAsiaTheme="minorHAnsi" w:hAnsi="SassoonCRInfant" w:cstheme="minorHAnsi"/>
                <w:sz w:val="24"/>
                <w:szCs w:val="24"/>
                <w:lang w:eastAsia="en-US"/>
              </w:rPr>
              <w:t>Imaginative small world/block play</w:t>
            </w:r>
            <w:r w:rsidR="00F9110A">
              <w:rPr>
                <w:rFonts w:ascii="SassoonCRInfant" w:eastAsiaTheme="minorHAnsi" w:hAnsi="SassoonCRInfant" w:cstheme="minorHAnsi"/>
                <w:sz w:val="24"/>
                <w:szCs w:val="24"/>
                <w:lang w:eastAsia="en-US"/>
              </w:rPr>
              <w:t>.</w:t>
            </w:r>
            <w:r w:rsidRPr="00817F87">
              <w:rPr>
                <w:rFonts w:ascii="SassoonCRInfant" w:eastAsiaTheme="minorHAnsi" w:hAnsi="SassoonCRInfant" w:cstheme="minorHAnsi"/>
                <w:sz w:val="24"/>
                <w:szCs w:val="24"/>
                <w:lang w:eastAsia="en-US"/>
              </w:rPr>
              <w:t xml:space="preserve"> </w:t>
            </w:r>
          </w:p>
        </w:tc>
      </w:tr>
      <w:bookmarkEnd w:id="3"/>
      <w:bookmarkEnd w:id="1"/>
    </w:tbl>
    <w:p w:rsidR="00574EB9" w:rsidRDefault="00574EB9" w:rsidP="00574EB9">
      <w:pPr>
        <w:tabs>
          <w:tab w:val="left" w:pos="10110"/>
        </w:tabs>
        <w:rPr>
          <w:rFonts w:ascii="SassoonCRInfant" w:eastAsia="SassoonCRInfant" w:hAnsi="SassoonCRInfant" w:cs="SassoonCRInfant"/>
        </w:rPr>
        <w:sectPr w:rsidR="00574EB9">
          <w:pgSz w:w="16838" w:h="11906" w:orient="landscape"/>
          <w:pgMar w:top="720" w:right="720" w:bottom="720" w:left="720" w:header="720" w:footer="720" w:gutter="0"/>
          <w:pgNumType w:start="1"/>
          <w:cols w:space="720"/>
        </w:sectPr>
      </w:pPr>
    </w:p>
    <w:p w:rsidR="00C53430" w:rsidRDefault="00C53430">
      <w:pPr>
        <w:tabs>
          <w:tab w:val="left" w:pos="11535"/>
        </w:tabs>
      </w:pPr>
    </w:p>
    <w:sectPr w:rsidR="00C53430">
      <w:footerReference w:type="default" r:id="rId20"/>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19C" w:rsidRDefault="001D6B78">
      <w:pPr>
        <w:spacing w:after="0" w:line="240" w:lineRule="auto"/>
      </w:pPr>
      <w:r>
        <w:separator/>
      </w:r>
    </w:p>
  </w:endnote>
  <w:endnote w:type="continuationSeparator" w:id="0">
    <w:p w:rsidR="00B1619C" w:rsidRDefault="001D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430" w:rsidRDefault="001D6B7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50573">
      <w:rPr>
        <w:noProof/>
        <w:color w:val="000000"/>
      </w:rPr>
      <w:t>8</w:t>
    </w:r>
    <w:r>
      <w:rPr>
        <w:color w:val="000000"/>
      </w:rPr>
      <w:fldChar w:fldCharType="end"/>
    </w:r>
  </w:p>
  <w:p w:rsidR="00C53430" w:rsidRDefault="00C5343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19C" w:rsidRDefault="001D6B78">
      <w:pPr>
        <w:spacing w:after="0" w:line="240" w:lineRule="auto"/>
      </w:pPr>
      <w:r>
        <w:separator/>
      </w:r>
    </w:p>
  </w:footnote>
  <w:footnote w:type="continuationSeparator" w:id="0">
    <w:p w:rsidR="00B1619C" w:rsidRDefault="001D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228A4"/>
    <w:multiLevelType w:val="hybridMultilevel"/>
    <w:tmpl w:val="8BB2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215CB"/>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7154DB"/>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A2415C"/>
    <w:multiLevelType w:val="hybridMultilevel"/>
    <w:tmpl w:val="3B662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BD560A"/>
    <w:multiLevelType w:val="hybridMultilevel"/>
    <w:tmpl w:val="20689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CB535C"/>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88D514D"/>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4293F28"/>
    <w:multiLevelType w:val="multilevel"/>
    <w:tmpl w:val="6650843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4D32FA"/>
    <w:multiLevelType w:val="hybridMultilevel"/>
    <w:tmpl w:val="D786E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1378AA"/>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A950292"/>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FB5227C"/>
    <w:multiLevelType w:val="hybridMultilevel"/>
    <w:tmpl w:val="55143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1DD63BA"/>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36D4E9B"/>
    <w:multiLevelType w:val="hybridMultilevel"/>
    <w:tmpl w:val="4FACE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10F78"/>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B119D8"/>
    <w:multiLevelType w:val="hybridMultilevel"/>
    <w:tmpl w:val="7554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C40F18"/>
    <w:multiLevelType w:val="hybridMultilevel"/>
    <w:tmpl w:val="15C6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AD612E"/>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DE1538F"/>
    <w:multiLevelType w:val="hybridMultilevel"/>
    <w:tmpl w:val="B8D8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F36B4C"/>
    <w:multiLevelType w:val="hybridMultilevel"/>
    <w:tmpl w:val="3530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29281E"/>
    <w:multiLevelType w:val="hybridMultilevel"/>
    <w:tmpl w:val="F4422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F71B4F"/>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6812A5B"/>
    <w:multiLevelType w:val="multilevel"/>
    <w:tmpl w:val="1FDEEDD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73D5A13"/>
    <w:multiLevelType w:val="hybridMultilevel"/>
    <w:tmpl w:val="A044F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7D779D"/>
    <w:multiLevelType w:val="hybridMultilevel"/>
    <w:tmpl w:val="7AF22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C718CC"/>
    <w:multiLevelType w:val="multilevel"/>
    <w:tmpl w:val="FBA6984A"/>
    <w:lvl w:ilvl="0">
      <w:start w:val="1"/>
      <w:numFmt w:val="decimal"/>
      <w:pStyle w:val="bulletundertex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4A1B1D"/>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7A126B"/>
    <w:multiLevelType w:val="hybridMultilevel"/>
    <w:tmpl w:val="98462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A700A4"/>
    <w:multiLevelType w:val="multilevel"/>
    <w:tmpl w:val="9BEC53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FA535D0"/>
    <w:multiLevelType w:val="hybridMultilevel"/>
    <w:tmpl w:val="2FB4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5"/>
  </w:num>
  <w:num w:numId="3">
    <w:abstractNumId w:val="22"/>
  </w:num>
  <w:num w:numId="4">
    <w:abstractNumId w:val="20"/>
  </w:num>
  <w:num w:numId="5">
    <w:abstractNumId w:val="8"/>
  </w:num>
  <w:num w:numId="6">
    <w:abstractNumId w:val="4"/>
  </w:num>
  <w:num w:numId="7">
    <w:abstractNumId w:val="16"/>
  </w:num>
  <w:num w:numId="8">
    <w:abstractNumId w:val="23"/>
  </w:num>
  <w:num w:numId="9">
    <w:abstractNumId w:val="11"/>
  </w:num>
  <w:num w:numId="10">
    <w:abstractNumId w:val="24"/>
  </w:num>
  <w:num w:numId="11">
    <w:abstractNumId w:val="13"/>
  </w:num>
  <w:num w:numId="12">
    <w:abstractNumId w:val="19"/>
  </w:num>
  <w:num w:numId="13">
    <w:abstractNumId w:val="15"/>
  </w:num>
  <w:num w:numId="14">
    <w:abstractNumId w:val="6"/>
  </w:num>
  <w:num w:numId="15">
    <w:abstractNumId w:val="1"/>
  </w:num>
  <w:num w:numId="16">
    <w:abstractNumId w:val="17"/>
  </w:num>
  <w:num w:numId="17">
    <w:abstractNumId w:val="5"/>
  </w:num>
  <w:num w:numId="18">
    <w:abstractNumId w:val="29"/>
  </w:num>
  <w:num w:numId="19">
    <w:abstractNumId w:val="9"/>
  </w:num>
  <w:num w:numId="20">
    <w:abstractNumId w:val="14"/>
  </w:num>
  <w:num w:numId="21">
    <w:abstractNumId w:val="26"/>
  </w:num>
  <w:num w:numId="22">
    <w:abstractNumId w:val="28"/>
  </w:num>
  <w:num w:numId="23">
    <w:abstractNumId w:val="2"/>
  </w:num>
  <w:num w:numId="24">
    <w:abstractNumId w:val="12"/>
  </w:num>
  <w:num w:numId="25">
    <w:abstractNumId w:val="21"/>
  </w:num>
  <w:num w:numId="26">
    <w:abstractNumId w:val="10"/>
  </w:num>
  <w:num w:numId="27">
    <w:abstractNumId w:val="18"/>
  </w:num>
  <w:num w:numId="28">
    <w:abstractNumId w:val="3"/>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30"/>
    <w:rsid w:val="000659E9"/>
    <w:rsid w:val="000A67F4"/>
    <w:rsid w:val="00195909"/>
    <w:rsid w:val="001D6B78"/>
    <w:rsid w:val="00212881"/>
    <w:rsid w:val="002C0004"/>
    <w:rsid w:val="003049A0"/>
    <w:rsid w:val="0036721C"/>
    <w:rsid w:val="0042223E"/>
    <w:rsid w:val="004F1A1C"/>
    <w:rsid w:val="00513AE5"/>
    <w:rsid w:val="00550E13"/>
    <w:rsid w:val="00574EB9"/>
    <w:rsid w:val="00594292"/>
    <w:rsid w:val="005F4145"/>
    <w:rsid w:val="006200D5"/>
    <w:rsid w:val="00626B6B"/>
    <w:rsid w:val="00644DB1"/>
    <w:rsid w:val="00676450"/>
    <w:rsid w:val="006C30C2"/>
    <w:rsid w:val="00793698"/>
    <w:rsid w:val="007D3F86"/>
    <w:rsid w:val="00817F87"/>
    <w:rsid w:val="008220CE"/>
    <w:rsid w:val="0083624B"/>
    <w:rsid w:val="00850573"/>
    <w:rsid w:val="008B16BA"/>
    <w:rsid w:val="008D1E40"/>
    <w:rsid w:val="00925BA1"/>
    <w:rsid w:val="00957414"/>
    <w:rsid w:val="009871B5"/>
    <w:rsid w:val="009A3B4D"/>
    <w:rsid w:val="00A138B4"/>
    <w:rsid w:val="00A22744"/>
    <w:rsid w:val="00A7562F"/>
    <w:rsid w:val="00AB260C"/>
    <w:rsid w:val="00AE0A5A"/>
    <w:rsid w:val="00B05C07"/>
    <w:rsid w:val="00B1619C"/>
    <w:rsid w:val="00B25F15"/>
    <w:rsid w:val="00B270C1"/>
    <w:rsid w:val="00B3012E"/>
    <w:rsid w:val="00B35CC4"/>
    <w:rsid w:val="00BA38BB"/>
    <w:rsid w:val="00BD6249"/>
    <w:rsid w:val="00BE62B1"/>
    <w:rsid w:val="00BF3C3A"/>
    <w:rsid w:val="00C53430"/>
    <w:rsid w:val="00D36E9A"/>
    <w:rsid w:val="00E126EA"/>
    <w:rsid w:val="00EA7193"/>
    <w:rsid w:val="00EB48C9"/>
    <w:rsid w:val="00F9110A"/>
    <w:rsid w:val="00FA3C31"/>
    <w:rsid w:val="00FB79E5"/>
    <w:rsid w:val="00FE7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0D2A"/>
  <w15:docId w15:val="{5E9A735F-7AD4-47BD-A7CE-92749A29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hyperlink" Target="mailto:admin@westhampstead.camden.sch.uk" TargetMode="External"/><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5GaT31FLtQrQwtmC2O18pj3O2Q==">AMUW2mUd5nibdZSkBPDabV9h+kT1D8WT7ZhHJMbUZS0fFiZUJv6cHA81Unb9Ui34Df7mtgahmZ0tpn3ZgYLPcdDK5fNmxFpmMV1rAC8VGMDXI2nP/3rCV/DI/RfpK8TWh02MuKi7irZP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1480</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Aran Huseyin</dc:creator>
  <cp:lastModifiedBy>Jenny Armson</cp:lastModifiedBy>
  <cp:revision>9</cp:revision>
  <cp:lastPrinted>2022-01-05T16:16:00Z</cp:lastPrinted>
  <dcterms:created xsi:type="dcterms:W3CDTF">2024-12-20T10:33:00Z</dcterms:created>
  <dcterms:modified xsi:type="dcterms:W3CDTF">2025-04-02T15:40:00Z</dcterms:modified>
</cp:coreProperties>
</file>